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7F" w:rsidRDefault="0088107F" w:rsidP="0088107F">
      <w:pPr>
        <w:overflowPunct w:val="0"/>
        <w:autoSpaceDE w:val="0"/>
        <w:autoSpaceDN w:val="0"/>
        <w:adjustRightInd w:val="0"/>
        <w:spacing w:after="0" w:line="240" w:lineRule="auto"/>
        <w:contextualSpacing/>
        <w:jc w:val="right"/>
        <w:rPr>
          <w:rFonts w:eastAsia="Times New Roman"/>
          <w:b/>
          <w:color w:val="000001"/>
          <w:sz w:val="28"/>
          <w:szCs w:val="28"/>
          <w:lang w:eastAsia="ru-RU"/>
        </w:rPr>
      </w:pPr>
      <w:bookmarkStart w:id="0" w:name="_GoBack"/>
      <w:bookmarkEnd w:id="0"/>
      <w:r w:rsidRPr="0088107F">
        <w:rPr>
          <w:rFonts w:eastAsia="Times New Roman"/>
          <w:color w:val="000001"/>
          <w:sz w:val="28"/>
          <w:szCs w:val="28"/>
          <w:lang w:eastAsia="ru-RU"/>
        </w:rPr>
        <w:t>Додаток</w:t>
      </w:r>
      <w:r w:rsidRPr="0088107F">
        <w:rPr>
          <w:rFonts w:eastAsia="Times New Roman"/>
          <w:color w:val="000001"/>
          <w:sz w:val="28"/>
          <w:szCs w:val="28"/>
          <w:lang w:eastAsia="ru-RU"/>
        </w:rPr>
        <w:br/>
        <w:t>до листа Міністерства</w:t>
      </w:r>
      <w:r w:rsidRPr="0088107F">
        <w:rPr>
          <w:rFonts w:eastAsia="Times New Roman"/>
          <w:color w:val="000001"/>
          <w:sz w:val="28"/>
          <w:szCs w:val="28"/>
          <w:lang w:eastAsia="ru-RU"/>
        </w:rPr>
        <w:br/>
        <w:t>освіти і науки України</w:t>
      </w:r>
      <w:r w:rsidRPr="0088107F">
        <w:rPr>
          <w:rFonts w:eastAsia="Times New Roman"/>
          <w:b/>
          <w:bCs/>
          <w:color w:val="000001"/>
          <w:sz w:val="28"/>
          <w:szCs w:val="28"/>
          <w:lang w:eastAsia="ru-RU"/>
        </w:rPr>
        <w:br/>
      </w:r>
      <w:hyperlink r:id="rId7" w:history="1">
        <w:r w:rsidRPr="0088107F">
          <w:rPr>
            <w:rStyle w:val="a5"/>
            <w:rFonts w:eastAsia="Times New Roman"/>
            <w:b/>
            <w:bCs/>
            <w:sz w:val="28"/>
            <w:szCs w:val="28"/>
            <w:lang w:eastAsia="ru-RU"/>
          </w:rPr>
          <w:t>від  03. 07. 2018 р. № 1/9-415</w:t>
        </w:r>
      </w:hyperlink>
    </w:p>
    <w:p w:rsidR="0088107F" w:rsidRDefault="0088107F" w:rsidP="0088107F">
      <w:pPr>
        <w:overflowPunct w:val="0"/>
        <w:autoSpaceDE w:val="0"/>
        <w:autoSpaceDN w:val="0"/>
        <w:adjustRightInd w:val="0"/>
        <w:spacing w:after="0" w:line="240" w:lineRule="auto"/>
        <w:contextualSpacing/>
        <w:jc w:val="right"/>
        <w:rPr>
          <w:rFonts w:eastAsia="Times New Roman"/>
          <w:b/>
          <w:color w:val="000001"/>
          <w:sz w:val="28"/>
          <w:szCs w:val="28"/>
          <w:lang w:eastAsia="ru-RU"/>
        </w:rPr>
      </w:pPr>
    </w:p>
    <w:p w:rsidR="0088107F" w:rsidRPr="0088107F" w:rsidRDefault="0088107F" w:rsidP="0088107F">
      <w:pPr>
        <w:overflowPunct w:val="0"/>
        <w:autoSpaceDE w:val="0"/>
        <w:autoSpaceDN w:val="0"/>
        <w:adjustRightInd w:val="0"/>
        <w:spacing w:after="0" w:line="240" w:lineRule="auto"/>
        <w:contextualSpacing/>
        <w:jc w:val="center"/>
        <w:rPr>
          <w:rFonts w:eastAsia="Times New Roman"/>
          <w:b/>
          <w:color w:val="000001"/>
          <w:sz w:val="28"/>
          <w:szCs w:val="28"/>
          <w:lang w:eastAsia="ru-RU"/>
        </w:rPr>
      </w:pPr>
      <w:r w:rsidRPr="0088107F">
        <w:rPr>
          <w:rFonts w:eastAsia="Times New Roman"/>
          <w:b/>
          <w:color w:val="000001"/>
          <w:sz w:val="28"/>
          <w:szCs w:val="28"/>
          <w:lang w:eastAsia="ru-RU"/>
        </w:rPr>
        <w:t>Методичні рекомендації щодо викладання  іноземних мов у 2018/2019  навчальному році</w:t>
      </w:r>
    </w:p>
    <w:p w:rsidR="0088107F" w:rsidRPr="0088107F" w:rsidRDefault="0088107F" w:rsidP="0088107F">
      <w:pPr>
        <w:spacing w:after="0" w:line="240" w:lineRule="auto"/>
        <w:ind w:firstLine="360"/>
        <w:jc w:val="center"/>
        <w:rPr>
          <w:rFonts w:eastAsia="Times New Roman"/>
          <w:b/>
          <w:i/>
          <w:sz w:val="28"/>
          <w:szCs w:val="28"/>
          <w:lang w:eastAsia="ru-RU"/>
        </w:rPr>
      </w:pPr>
      <w:r w:rsidRPr="0088107F">
        <w:rPr>
          <w:rFonts w:eastAsia="Times New Roman"/>
          <w:b/>
          <w:i/>
          <w:sz w:val="28"/>
          <w:szCs w:val="28"/>
          <w:lang w:eastAsia="ru-RU"/>
        </w:rPr>
        <w:t>Старт «Нової української школи»</w:t>
      </w:r>
    </w:p>
    <w:p w:rsidR="0088107F" w:rsidRPr="0088107F" w:rsidRDefault="0088107F" w:rsidP="0088107F">
      <w:pPr>
        <w:spacing w:after="210" w:line="240" w:lineRule="auto"/>
        <w:contextualSpacing/>
        <w:jc w:val="both"/>
        <w:rPr>
          <w:rFonts w:eastAsia="Times New Roman"/>
          <w:sz w:val="28"/>
          <w:szCs w:val="28"/>
          <w:lang w:eastAsia="ru-RU"/>
        </w:rPr>
      </w:pPr>
      <w:r w:rsidRPr="0088107F">
        <w:rPr>
          <w:rFonts w:eastAsia="Times New Roman"/>
          <w:sz w:val="28"/>
          <w:szCs w:val="28"/>
          <w:lang w:eastAsia="ru-RU"/>
        </w:rPr>
        <w:t xml:space="preserve">       </w:t>
      </w:r>
      <w:r w:rsidRPr="0088107F">
        <w:rPr>
          <w:rFonts w:eastAsia="Times New Roman"/>
          <w:sz w:val="28"/>
          <w:szCs w:val="28"/>
          <w:lang w:eastAsia="ru-RU"/>
        </w:rPr>
        <w:tab/>
      </w:r>
      <w:r w:rsidRPr="0088107F">
        <w:rPr>
          <w:rFonts w:eastAsia="Times New Roman"/>
          <w:sz w:val="28"/>
          <w:szCs w:val="28"/>
          <w:lang w:eastAsia="uk-UA"/>
        </w:rPr>
        <w:t xml:space="preserve"> </w:t>
      </w:r>
      <w:r w:rsidRPr="0088107F">
        <w:rPr>
          <w:rFonts w:eastAsia="Times New Roman"/>
          <w:sz w:val="28"/>
          <w:szCs w:val="28"/>
          <w:lang w:eastAsia="ru-RU"/>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88107F" w:rsidRPr="0088107F" w:rsidRDefault="0088107F" w:rsidP="0088107F">
      <w:pPr>
        <w:spacing w:after="210" w:line="240" w:lineRule="auto"/>
        <w:contextualSpacing/>
        <w:jc w:val="both"/>
        <w:rPr>
          <w:rFonts w:eastAsia="Times New Roman"/>
          <w:sz w:val="28"/>
          <w:szCs w:val="28"/>
          <w:lang w:eastAsia="ru-RU"/>
        </w:rPr>
      </w:pPr>
      <w:r w:rsidRPr="0088107F">
        <w:rPr>
          <w:rFonts w:eastAsia="Times New Roman"/>
          <w:sz w:val="28"/>
          <w:szCs w:val="28"/>
          <w:lang w:eastAsia="ru-RU"/>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w:t>
      </w:r>
      <w:proofErr w:type="spellStart"/>
      <w:r w:rsidRPr="0088107F">
        <w:rPr>
          <w:rFonts w:eastAsia="Times New Roman"/>
          <w:sz w:val="28"/>
          <w:szCs w:val="28"/>
          <w:lang w:eastAsia="ru-RU"/>
        </w:rPr>
        <w:t>затеоретизований</w:t>
      </w:r>
      <w:proofErr w:type="spellEnd"/>
      <w:r w:rsidRPr="0088107F">
        <w:rPr>
          <w:rFonts w:eastAsia="Times New Roman"/>
          <w:sz w:val="28"/>
          <w:szCs w:val="28"/>
          <w:lang w:eastAsia="ru-RU"/>
        </w:rPr>
        <w:t xml:space="preserve">,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w:t>
      </w:r>
      <w:proofErr w:type="spellStart"/>
      <w:r w:rsidRPr="0088107F">
        <w:rPr>
          <w:rFonts w:eastAsia="Times New Roman"/>
          <w:sz w:val="28"/>
          <w:szCs w:val="28"/>
          <w:lang w:eastAsia="ru-RU"/>
        </w:rPr>
        <w:t>компетентностей</w:t>
      </w:r>
      <w:proofErr w:type="spellEnd"/>
      <w:r w:rsidRPr="0088107F">
        <w:rPr>
          <w:rFonts w:eastAsia="Times New Roman"/>
          <w:sz w:val="28"/>
          <w:szCs w:val="28"/>
          <w:lang w:eastAsia="ru-RU"/>
        </w:rPr>
        <w:t xml:space="preserve"> освіти впродовж життя».</w:t>
      </w:r>
    </w:p>
    <w:p w:rsidR="0088107F" w:rsidRPr="0088107F" w:rsidRDefault="0088107F" w:rsidP="0088107F">
      <w:pPr>
        <w:spacing w:after="210" w:line="240" w:lineRule="auto"/>
        <w:contextualSpacing/>
        <w:jc w:val="both"/>
        <w:rPr>
          <w:rFonts w:eastAsia="Times New Roman"/>
          <w:sz w:val="28"/>
          <w:szCs w:val="28"/>
          <w:lang w:eastAsia="ru-RU"/>
        </w:rPr>
      </w:pPr>
      <w:r w:rsidRPr="0088107F">
        <w:rPr>
          <w:rFonts w:eastAsia="Times New Roman"/>
          <w:sz w:val="28"/>
          <w:szCs w:val="28"/>
          <w:lang w:eastAsia="ru-RU"/>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 xml:space="preserve">      У документі Ради Європи  </w:t>
      </w:r>
      <w:r w:rsidRPr="0088107F">
        <w:rPr>
          <w:rFonts w:eastAsia="Times New Roman"/>
          <w:i/>
          <w:iCs/>
          <w:sz w:val="28"/>
          <w:szCs w:val="28"/>
          <w:lang w:eastAsia="ru-RU"/>
        </w:rPr>
        <w:t>«Компетентності для культури демократії – Живемо разом як рівноправні громадяни в культурно багатоманітному демократичному суспільстві»</w:t>
      </w:r>
      <w:r w:rsidRPr="0088107F">
        <w:rPr>
          <w:rFonts w:eastAsia="Times New Roman"/>
          <w:sz w:val="28"/>
          <w:szCs w:val="28"/>
          <w:lang w:eastAsia="ru-RU"/>
        </w:rPr>
        <w:t xml:space="preserve"> поняття «компетентність»  пояснюється як здатність мобілізувати й застосувати відповідні </w:t>
      </w:r>
      <w:r w:rsidRPr="0088107F">
        <w:rPr>
          <w:rFonts w:eastAsia="Times New Roman"/>
          <w:b/>
          <w:i/>
          <w:sz w:val="28"/>
          <w:szCs w:val="28"/>
          <w:lang w:eastAsia="ru-RU"/>
        </w:rPr>
        <w:t xml:space="preserve">цінності, ставлення, навички, знання та/або розуміння, </w:t>
      </w:r>
      <w:r w:rsidRPr="0088107F">
        <w:rPr>
          <w:rFonts w:eastAsia="Times New Roman"/>
          <w:sz w:val="28"/>
          <w:szCs w:val="28"/>
          <w:lang w:eastAsia="ru-RU"/>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 xml:space="preserve">      Компетентність визначається як динамічний процес, коли особа активно й </w:t>
      </w:r>
      <w:proofErr w:type="spellStart"/>
      <w:r w:rsidRPr="0088107F">
        <w:rPr>
          <w:rFonts w:eastAsia="Times New Roman"/>
          <w:sz w:val="28"/>
          <w:szCs w:val="28"/>
          <w:lang w:eastAsia="ru-RU"/>
        </w:rPr>
        <w:t>адаптивно</w:t>
      </w:r>
      <w:proofErr w:type="spellEnd"/>
      <w:r w:rsidRPr="0088107F">
        <w:rPr>
          <w:rFonts w:eastAsia="Times New Roman"/>
          <w:sz w:val="28"/>
          <w:szCs w:val="28"/>
          <w:lang w:eastAsia="ru-RU"/>
        </w:rPr>
        <w:t xml:space="preserve">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w:t>
      </w:r>
      <w:proofErr w:type="spellStart"/>
      <w:r w:rsidRPr="0088107F">
        <w:rPr>
          <w:rFonts w:eastAsia="Times New Roman"/>
          <w:sz w:val="28"/>
          <w:szCs w:val="28"/>
          <w:lang w:eastAsia="ru-RU"/>
        </w:rPr>
        <w:t>компетентностей</w:t>
      </w:r>
      <w:proofErr w:type="spellEnd"/>
      <w:r w:rsidRPr="0088107F">
        <w:rPr>
          <w:rFonts w:eastAsia="Times New Roman"/>
          <w:sz w:val="28"/>
          <w:szCs w:val="28"/>
          <w:lang w:eastAsia="ru-RU"/>
        </w:rPr>
        <w:t>, а також їх добре скоординованому, адаптивному та динамічному застосуванні в конкретних ситуаціях.</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b/>
          <w:i/>
          <w:sz w:val="28"/>
          <w:szCs w:val="28"/>
          <w:lang w:eastAsia="ru-RU"/>
        </w:rPr>
        <w:t xml:space="preserve">      Цінності –</w:t>
      </w:r>
      <w:r w:rsidRPr="0088107F">
        <w:rPr>
          <w:rFonts w:eastAsia="Times New Roman"/>
          <w:sz w:val="28"/>
          <w:szCs w:val="28"/>
          <w:lang w:eastAsia="ru-RU"/>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w:t>
      </w:r>
      <w:r w:rsidRPr="0088107F">
        <w:rPr>
          <w:rFonts w:eastAsia="Times New Roman"/>
          <w:sz w:val="28"/>
          <w:szCs w:val="28"/>
          <w:lang w:eastAsia="ru-RU"/>
        </w:rPr>
        <w:lastRenderedPageBreak/>
        <w:t xml:space="preserve">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Визнання того, що кожна людина має право бути іншою, обирати власні перспективи, погляди, переконання та думки.</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Визнання того, що люди повинні поважати спосіб життя та практики інших, якщо вони не порушують прав і свобод інших. </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Визнання того, що люди повинні дослухатися і долучатися до діалогу з тими, хто є інакшим, ніж вони самі.</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b/>
          <w:i/>
          <w:sz w:val="28"/>
          <w:szCs w:val="28"/>
          <w:lang w:eastAsia="ru-RU"/>
        </w:rPr>
        <w:t xml:space="preserve">    Ставлення</w:t>
      </w:r>
      <w:r w:rsidRPr="0088107F">
        <w:rPr>
          <w:rFonts w:eastAsia="Times New Roman"/>
          <w:b/>
          <w:sz w:val="28"/>
          <w:szCs w:val="28"/>
          <w:lang w:eastAsia="ru-RU"/>
        </w:rPr>
        <w:t xml:space="preserve"> </w:t>
      </w:r>
      <w:r w:rsidRPr="0088107F">
        <w:rPr>
          <w:rFonts w:eastAsia="Times New Roman"/>
          <w:sz w:val="28"/>
          <w:szCs w:val="28"/>
          <w:lang w:eastAsia="ru-RU"/>
        </w:rPr>
        <w:t xml:space="preserve">– це така ментальна </w:t>
      </w:r>
      <w:proofErr w:type="spellStart"/>
      <w:r w:rsidRPr="0088107F">
        <w:rPr>
          <w:rFonts w:eastAsia="Times New Roman"/>
          <w:sz w:val="28"/>
          <w:szCs w:val="28"/>
          <w:lang w:eastAsia="ru-RU"/>
        </w:rPr>
        <w:t>налаштованість</w:t>
      </w:r>
      <w:proofErr w:type="spellEnd"/>
      <w:r w:rsidRPr="0088107F">
        <w:rPr>
          <w:rFonts w:eastAsia="Times New Roman"/>
          <w:sz w:val="28"/>
          <w:szCs w:val="28"/>
          <w:lang w:eastAsia="ru-RU"/>
        </w:rPr>
        <w:t>,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Чутливість до культурної багатоманітності, світогляду, переконань, цінностей та практик, що відрізняються від власних. </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Емоційну </w:t>
      </w:r>
      <w:proofErr w:type="spellStart"/>
      <w:r w:rsidRPr="0088107F">
        <w:rPr>
          <w:rFonts w:eastAsia="Calibri"/>
          <w:sz w:val="28"/>
          <w:szCs w:val="28"/>
        </w:rPr>
        <w:t>налаштованість</w:t>
      </w:r>
      <w:proofErr w:type="spellEnd"/>
      <w:r w:rsidRPr="0088107F">
        <w:rPr>
          <w:rFonts w:eastAsia="Calibri"/>
          <w:sz w:val="28"/>
          <w:szCs w:val="28"/>
        </w:rPr>
        <w:t xml:space="preserve"> на взаємодію з людьми, що сприймаються як інакші.</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b/>
          <w:sz w:val="28"/>
          <w:szCs w:val="28"/>
          <w:lang w:eastAsia="ru-RU"/>
        </w:rPr>
        <w:t xml:space="preserve">      </w:t>
      </w:r>
      <w:r w:rsidRPr="0088107F">
        <w:rPr>
          <w:rFonts w:eastAsia="Times New Roman"/>
          <w:b/>
          <w:i/>
          <w:sz w:val="28"/>
          <w:szCs w:val="28"/>
          <w:lang w:eastAsia="ru-RU"/>
        </w:rPr>
        <w:t>Навичка</w:t>
      </w:r>
      <w:r w:rsidRPr="0088107F">
        <w:rPr>
          <w:rFonts w:eastAsia="Times New Roman"/>
          <w:b/>
          <w:sz w:val="28"/>
          <w:szCs w:val="28"/>
          <w:lang w:eastAsia="ru-RU"/>
        </w:rPr>
        <w:t xml:space="preserve"> </w:t>
      </w:r>
      <w:r w:rsidRPr="0088107F">
        <w:rPr>
          <w:rFonts w:eastAsia="Times New Roman"/>
          <w:sz w:val="28"/>
          <w:szCs w:val="28"/>
          <w:lang w:eastAsia="ru-RU"/>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lastRenderedPageBreak/>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Здатність відповідати комунікаційним вимогам, що виникають у міжкультурних ситуаціях, користуючись не однією, а кількома мовами або спільною мовою (</w:t>
      </w:r>
      <w:proofErr w:type="spellStart"/>
      <w:r w:rsidRPr="0088107F">
        <w:rPr>
          <w:rFonts w:eastAsia="Calibri"/>
          <w:sz w:val="28"/>
          <w:szCs w:val="28"/>
        </w:rPr>
        <w:t>linguafranca</w:t>
      </w:r>
      <w:proofErr w:type="spellEnd"/>
      <w:r w:rsidRPr="0088107F">
        <w:rPr>
          <w:rFonts w:eastAsia="Calibri"/>
          <w:sz w:val="28"/>
          <w:szCs w:val="28"/>
        </w:rPr>
        <w:t xml:space="preserve">).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88107F" w:rsidRPr="0088107F" w:rsidRDefault="0088107F" w:rsidP="0088107F">
      <w:pPr>
        <w:autoSpaceDE w:val="0"/>
        <w:autoSpaceDN w:val="0"/>
        <w:adjustRightInd w:val="0"/>
        <w:spacing w:after="0" w:line="240" w:lineRule="auto"/>
        <w:ind w:firstLine="360"/>
        <w:jc w:val="both"/>
        <w:rPr>
          <w:rFonts w:eastAsia="Times New Roman"/>
          <w:sz w:val="28"/>
          <w:szCs w:val="28"/>
          <w:lang w:eastAsia="ru-RU"/>
        </w:rPr>
      </w:pPr>
      <w:r w:rsidRPr="0088107F">
        <w:rPr>
          <w:rFonts w:eastAsia="Times New Roman"/>
          <w:b/>
          <w:i/>
          <w:sz w:val="28"/>
          <w:szCs w:val="28"/>
          <w:lang w:eastAsia="ru-RU"/>
        </w:rPr>
        <w:t xml:space="preserve">Знання </w:t>
      </w:r>
      <w:r w:rsidRPr="0088107F">
        <w:rPr>
          <w:rFonts w:eastAsia="Times New Roman"/>
          <w:sz w:val="28"/>
          <w:szCs w:val="28"/>
          <w:lang w:eastAsia="ru-RU"/>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діалогу, щоб стимулювати роздуми та критичне оцінювання того, що було</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 xml:space="preserve">зрозумілим і розтлумаченим (на противагу автоматичному, звичному, </w:t>
      </w:r>
      <w:proofErr w:type="spellStart"/>
      <w:r w:rsidRPr="0088107F">
        <w:rPr>
          <w:rFonts w:eastAsia="Times New Roman"/>
          <w:sz w:val="28"/>
          <w:szCs w:val="28"/>
          <w:lang w:eastAsia="ru-RU"/>
        </w:rPr>
        <w:t>не-</w:t>
      </w:r>
      <w:proofErr w:type="spellEnd"/>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 xml:space="preserve">рефлективному тлумаченню). Знання та критичне розуміння мови і комунікації включає: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знання соціально прийнятних вербальних та невербальних принципів, що існують у мові, якою послуговується людина;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розуміння, що люди, які мають іншу культурну належність, можуть сприймати зміст висловлювання, що з’являються під час комунікації, інакше, ніж ми;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розуміння, що є безліч способів спілкування кожною мовою та чимала кількість способів використання тієї самої мови;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розуміння, що використання мови – це культурна практика, а мова є носієм інформації, значень, </w:t>
      </w:r>
      <w:proofErr w:type="spellStart"/>
      <w:r w:rsidRPr="0088107F">
        <w:rPr>
          <w:rFonts w:eastAsia="Calibri"/>
          <w:sz w:val="28"/>
          <w:szCs w:val="28"/>
        </w:rPr>
        <w:t>ідентичностей</w:t>
      </w:r>
      <w:proofErr w:type="spellEnd"/>
      <w:r w:rsidRPr="0088107F">
        <w:rPr>
          <w:rFonts w:eastAsia="Calibri"/>
          <w:sz w:val="28"/>
          <w:szCs w:val="28"/>
        </w:rPr>
        <w:t xml:space="preserve">, поширених у культурі, для якої вона характерна; </w:t>
      </w:r>
    </w:p>
    <w:p w:rsidR="0088107F" w:rsidRPr="0088107F" w:rsidRDefault="0088107F" w:rsidP="0088107F">
      <w:pPr>
        <w:numPr>
          <w:ilvl w:val="0"/>
          <w:numId w:val="7"/>
        </w:numPr>
        <w:autoSpaceDE w:val="0"/>
        <w:autoSpaceDN w:val="0"/>
        <w:adjustRightInd w:val="0"/>
        <w:spacing w:after="210" w:line="240" w:lineRule="auto"/>
        <w:contextualSpacing/>
        <w:jc w:val="both"/>
        <w:rPr>
          <w:rFonts w:eastAsia="Calibri"/>
          <w:sz w:val="28"/>
          <w:szCs w:val="28"/>
          <w:lang w:eastAsia="uk-UA"/>
        </w:rPr>
      </w:pPr>
      <w:r w:rsidRPr="0088107F">
        <w:rPr>
          <w:rFonts w:eastAsia="Calibri"/>
          <w:sz w:val="28"/>
          <w:szCs w:val="28"/>
        </w:rPr>
        <w:lastRenderedPageBreak/>
        <w:t xml:space="preserve">розуміння, що мови можуть унікально висловлювати спільні ідеї або висловлювати унікальні ідеї, які важко пояснити іншими мовами; </w:t>
      </w:r>
    </w:p>
    <w:p w:rsidR="0088107F" w:rsidRPr="0088107F" w:rsidRDefault="0088107F" w:rsidP="0088107F">
      <w:pPr>
        <w:numPr>
          <w:ilvl w:val="0"/>
          <w:numId w:val="7"/>
        </w:numPr>
        <w:autoSpaceDE w:val="0"/>
        <w:autoSpaceDN w:val="0"/>
        <w:adjustRightInd w:val="0"/>
        <w:spacing w:after="210" w:line="240" w:lineRule="auto"/>
        <w:contextualSpacing/>
        <w:jc w:val="both"/>
        <w:rPr>
          <w:rFonts w:eastAsia="Calibri"/>
          <w:sz w:val="28"/>
          <w:szCs w:val="28"/>
          <w:lang w:eastAsia="uk-UA"/>
        </w:rPr>
      </w:pPr>
      <w:r w:rsidRPr="0088107F">
        <w:rPr>
          <w:rFonts w:eastAsia="Calibri"/>
          <w:sz w:val="28"/>
          <w:szCs w:val="28"/>
        </w:rPr>
        <w:t xml:space="preserve">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 </w:t>
      </w:r>
    </w:p>
    <w:p w:rsidR="0088107F" w:rsidRPr="0088107F" w:rsidRDefault="0088107F" w:rsidP="0088107F">
      <w:pPr>
        <w:numPr>
          <w:ilvl w:val="0"/>
          <w:numId w:val="7"/>
        </w:numPr>
        <w:autoSpaceDE w:val="0"/>
        <w:autoSpaceDN w:val="0"/>
        <w:adjustRightInd w:val="0"/>
        <w:spacing w:after="0" w:line="240" w:lineRule="auto"/>
        <w:contextualSpacing/>
        <w:jc w:val="both"/>
        <w:rPr>
          <w:rFonts w:eastAsia="Calibri"/>
          <w:sz w:val="28"/>
          <w:szCs w:val="28"/>
          <w:lang w:eastAsia="uk-UA"/>
        </w:rPr>
      </w:pPr>
      <w:r w:rsidRPr="0088107F">
        <w:rPr>
          <w:rFonts w:eastAsia="Calibri"/>
          <w:sz w:val="28"/>
          <w:szCs w:val="28"/>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88107F" w:rsidRPr="0088107F" w:rsidRDefault="0088107F" w:rsidP="0088107F">
      <w:pPr>
        <w:spacing w:after="0" w:line="240" w:lineRule="auto"/>
        <w:jc w:val="both"/>
        <w:rPr>
          <w:rFonts w:eastAsia="Times New Roman"/>
          <w:b/>
          <w:i/>
          <w:sz w:val="28"/>
          <w:szCs w:val="28"/>
          <w:lang w:eastAsia="uk-UA"/>
        </w:rPr>
      </w:pPr>
      <w:r w:rsidRPr="0088107F">
        <w:rPr>
          <w:rFonts w:eastAsia="Times New Roman"/>
          <w:b/>
          <w:i/>
          <w:sz w:val="28"/>
          <w:szCs w:val="28"/>
          <w:lang w:eastAsia="uk-UA"/>
        </w:rPr>
        <w:t>Оцінювання навчальних досягнень учнів 1-го класу з іноземних мов</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bCs/>
          <w:sz w:val="28"/>
          <w:szCs w:val="28"/>
          <w:lang w:eastAsia="ru-RU"/>
        </w:rPr>
        <w:t>Оцінювання</w:t>
      </w:r>
      <w:r w:rsidRPr="0088107F">
        <w:rPr>
          <w:rFonts w:eastAsia="Times New Roman"/>
          <w:b/>
          <w:bCs/>
          <w:sz w:val="28"/>
          <w:szCs w:val="28"/>
          <w:bdr w:val="none" w:sz="0" w:space="0" w:color="auto" w:frame="1"/>
          <w:lang w:eastAsia="ru-RU"/>
        </w:rPr>
        <w:t xml:space="preserve"> </w:t>
      </w:r>
      <w:r w:rsidRPr="0088107F">
        <w:rPr>
          <w:rFonts w:eastAsia="Times New Roman"/>
          <w:bCs/>
          <w:sz w:val="28"/>
          <w:szCs w:val="28"/>
          <w:bdr w:val="none" w:sz="0" w:space="0" w:color="auto" w:frame="1"/>
          <w:lang w:eastAsia="ru-RU"/>
        </w:rPr>
        <w:t>навчальних досягнень</w:t>
      </w:r>
      <w:r w:rsidRPr="0088107F">
        <w:rPr>
          <w:rFonts w:eastAsia="Times New Roman"/>
          <w:b/>
          <w:bCs/>
          <w:sz w:val="28"/>
          <w:szCs w:val="28"/>
          <w:bdr w:val="none" w:sz="0" w:space="0" w:color="auto" w:frame="1"/>
          <w:lang w:eastAsia="ru-RU"/>
        </w:rPr>
        <w:t xml:space="preserve"> </w:t>
      </w:r>
      <w:r w:rsidRPr="0088107F">
        <w:rPr>
          <w:rFonts w:eastAsia="Times New Roman"/>
          <w:sz w:val="28"/>
          <w:szCs w:val="28"/>
          <w:lang w:eastAsia="ru-RU"/>
        </w:rPr>
        <w:t xml:space="preserve">з іноземних мов </w:t>
      </w:r>
      <w:r w:rsidRPr="0088107F">
        <w:rPr>
          <w:rFonts w:eastAsia="Times New Roman"/>
          <w:bCs/>
          <w:sz w:val="28"/>
          <w:szCs w:val="28"/>
          <w:bdr w:val="none" w:sz="0" w:space="0" w:color="auto" w:frame="1"/>
          <w:lang w:eastAsia="ru-RU"/>
        </w:rPr>
        <w:t>учнів 1-х</w:t>
      </w:r>
      <w:r w:rsidRPr="0088107F">
        <w:rPr>
          <w:rFonts w:eastAsia="Times New Roman"/>
          <w:b/>
          <w:bCs/>
          <w:sz w:val="28"/>
          <w:szCs w:val="28"/>
          <w:bdr w:val="none" w:sz="0" w:space="0" w:color="auto" w:frame="1"/>
          <w:lang w:eastAsia="ru-RU"/>
        </w:rPr>
        <w:t xml:space="preserve"> </w:t>
      </w:r>
      <w:r w:rsidRPr="0088107F">
        <w:rPr>
          <w:rFonts w:eastAsia="Times New Roman"/>
          <w:bCs/>
          <w:sz w:val="28"/>
          <w:szCs w:val="28"/>
          <w:bdr w:val="none" w:sz="0" w:space="0" w:color="auto" w:frame="1"/>
          <w:lang w:eastAsia="ru-RU"/>
        </w:rPr>
        <w:t>класів</w:t>
      </w:r>
      <w:r w:rsidRPr="0088107F">
        <w:rPr>
          <w:rFonts w:eastAsia="Times New Roman"/>
          <w:b/>
          <w:sz w:val="28"/>
          <w:szCs w:val="28"/>
          <w:lang w:eastAsia="ru-RU"/>
        </w:rPr>
        <w:t> </w:t>
      </w:r>
      <w:r w:rsidRPr="0088107F">
        <w:rPr>
          <w:rFonts w:eastAsia="Times New Roman"/>
          <w:sz w:val="28"/>
          <w:szCs w:val="28"/>
          <w:lang w:eastAsia="ru-RU"/>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w:t>
      </w:r>
      <w:proofErr w:type="spellStart"/>
      <w:r w:rsidRPr="0088107F">
        <w:rPr>
          <w:rFonts w:eastAsia="Times New Roman"/>
          <w:sz w:val="28"/>
          <w:szCs w:val="28"/>
          <w:lang w:eastAsia="ru-RU"/>
        </w:rPr>
        <w:t>смайликами</w:t>
      </w:r>
      <w:proofErr w:type="spellEnd"/>
      <w:r w:rsidRPr="0088107F">
        <w:rPr>
          <w:rFonts w:eastAsia="Times New Roman"/>
          <w:sz w:val="28"/>
          <w:szCs w:val="28"/>
          <w:lang w:eastAsia="ru-RU"/>
        </w:rPr>
        <w:t xml:space="preserve">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88107F">
        <w:rPr>
          <w:rFonts w:eastAsia="Times New Roman"/>
          <w:b/>
          <w:bCs/>
          <w:sz w:val="28"/>
          <w:szCs w:val="28"/>
          <w:lang w:eastAsia="ru-RU"/>
        </w:rPr>
        <w:t xml:space="preserve"> </w:t>
      </w:r>
      <w:r w:rsidRPr="0088107F">
        <w:rPr>
          <w:rFonts w:eastAsia="Times New Roman"/>
          <w:bCs/>
          <w:sz w:val="28"/>
          <w:szCs w:val="28"/>
          <w:lang w:eastAsia="ru-RU"/>
        </w:rPr>
        <w:t xml:space="preserve">мовного </w:t>
      </w:r>
      <w:proofErr w:type="spellStart"/>
      <w:r w:rsidRPr="0088107F">
        <w:rPr>
          <w:rFonts w:eastAsia="Times New Roman"/>
          <w:bCs/>
          <w:sz w:val="28"/>
          <w:szCs w:val="28"/>
          <w:lang w:eastAsia="ru-RU"/>
        </w:rPr>
        <w:t>портфоліо</w:t>
      </w:r>
      <w:proofErr w:type="spellEnd"/>
      <w:r w:rsidRPr="0088107F">
        <w:rPr>
          <w:rFonts w:eastAsia="Times New Roman"/>
          <w:bCs/>
          <w:sz w:val="28"/>
          <w:szCs w:val="28"/>
          <w:lang w:eastAsia="ru-RU"/>
        </w:rPr>
        <w:t>,</w:t>
      </w:r>
      <w:r w:rsidRPr="0088107F">
        <w:rPr>
          <w:rFonts w:eastAsia="Times New Roman"/>
          <w:sz w:val="28"/>
          <w:szCs w:val="28"/>
          <w:lang w:eastAsia="ru-RU"/>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w:t>
      </w:r>
      <w:proofErr w:type="spellStart"/>
      <w:r w:rsidRPr="0088107F">
        <w:rPr>
          <w:rFonts w:eastAsia="Times New Roman"/>
          <w:sz w:val="28"/>
          <w:szCs w:val="28"/>
          <w:lang w:eastAsia="ru-RU"/>
        </w:rPr>
        <w:t>самооцінювання</w:t>
      </w:r>
      <w:proofErr w:type="spellEnd"/>
      <w:r w:rsidRPr="0088107F">
        <w:rPr>
          <w:rFonts w:eastAsia="Times New Roman"/>
          <w:sz w:val="28"/>
          <w:szCs w:val="28"/>
          <w:lang w:eastAsia="ru-RU"/>
        </w:rPr>
        <w:t xml:space="preserve">, поступово збільшується відповідальність за власне навчання. </w:t>
      </w:r>
    </w:p>
    <w:p w:rsidR="0088107F" w:rsidRPr="0088107F" w:rsidRDefault="0088107F" w:rsidP="0088107F">
      <w:pPr>
        <w:spacing w:after="0" w:line="240" w:lineRule="auto"/>
        <w:ind w:firstLine="460"/>
        <w:jc w:val="both"/>
        <w:rPr>
          <w:rFonts w:eastAsia="Times New Roman"/>
          <w:sz w:val="28"/>
          <w:szCs w:val="28"/>
          <w:lang w:eastAsia="ru-RU"/>
        </w:rPr>
      </w:pPr>
      <w:r w:rsidRPr="0088107F">
        <w:rPr>
          <w:rFonts w:eastAsia="Times New Roman"/>
          <w:sz w:val="28"/>
          <w:szCs w:val="28"/>
          <w:lang w:eastAsia="uk-UA"/>
        </w:rPr>
        <w:t xml:space="preserve">Під час іншомовного навчання в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88107F">
        <w:rPr>
          <w:rFonts w:eastAsia="Times New Roman"/>
          <w:i/>
          <w:sz w:val="28"/>
          <w:szCs w:val="28"/>
          <w:lang w:eastAsia="uk-UA"/>
        </w:rPr>
        <w:t>Кожен учень має власний стиль і темп навчання.</w:t>
      </w:r>
      <w:r w:rsidRPr="0088107F">
        <w:rPr>
          <w:rFonts w:eastAsia="Times New Roman"/>
          <w:b/>
          <w:sz w:val="28"/>
          <w:szCs w:val="28"/>
          <w:lang w:eastAsia="uk-UA"/>
        </w:rPr>
        <w:t xml:space="preserve"> </w:t>
      </w:r>
      <w:r w:rsidRPr="0088107F">
        <w:rPr>
          <w:rFonts w:eastAsia="Times New Roman"/>
          <w:sz w:val="28"/>
          <w:szCs w:val="28"/>
          <w:lang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88107F">
        <w:rPr>
          <w:rFonts w:eastAsia="Times New Roman"/>
          <w:sz w:val="28"/>
          <w:szCs w:val="28"/>
          <w:lang w:eastAsia="ru-RU"/>
        </w:rPr>
        <w:t xml:space="preserve">. </w:t>
      </w:r>
    </w:p>
    <w:p w:rsidR="0088107F" w:rsidRPr="0088107F" w:rsidRDefault="0088107F" w:rsidP="0088107F">
      <w:pPr>
        <w:spacing w:after="0" w:line="240" w:lineRule="auto"/>
        <w:ind w:firstLine="460"/>
        <w:jc w:val="both"/>
        <w:rPr>
          <w:rFonts w:eastAsia="Times New Roman"/>
          <w:sz w:val="28"/>
          <w:szCs w:val="28"/>
          <w:lang w:eastAsia="ru-RU"/>
        </w:rPr>
      </w:pPr>
      <w:r w:rsidRPr="0088107F">
        <w:rPr>
          <w:rFonts w:eastAsia="Times New Roman"/>
          <w:sz w:val="28"/>
          <w:szCs w:val="28"/>
          <w:lang w:eastAsia="uk-UA"/>
        </w:rPr>
        <w:t xml:space="preserve">Під час організації навчання взагалі і контролю в 1 класі зокрема важливо </w:t>
      </w:r>
      <w:r w:rsidRPr="0088107F">
        <w:rPr>
          <w:rFonts w:eastAsia="Times New Roman"/>
          <w:i/>
          <w:sz w:val="28"/>
          <w:szCs w:val="28"/>
          <w:lang w:eastAsia="uk-UA"/>
        </w:rPr>
        <w:t>створювати для учнів ситуацію успіху</w:t>
      </w:r>
      <w:r w:rsidRPr="0088107F">
        <w:rPr>
          <w:rFonts w:eastAsia="Times New Roman"/>
          <w:sz w:val="28"/>
          <w:szCs w:val="28"/>
          <w:lang w:eastAsia="uk-UA"/>
        </w:rPr>
        <w:t xml:space="preserve"> Навіть невеличке досягнення надихає дітей. Вчитель,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88107F">
        <w:rPr>
          <w:rFonts w:eastAsia="Times New Roman"/>
          <w:sz w:val="28"/>
          <w:szCs w:val="28"/>
          <w:lang w:eastAsia="ru-RU"/>
        </w:rPr>
        <w:t>"Добре</w:t>
      </w:r>
      <w:r w:rsidRPr="0088107F">
        <w:rPr>
          <w:rFonts w:eastAsia="Times New Roman"/>
          <w:i/>
          <w:iCs/>
          <w:sz w:val="28"/>
          <w:szCs w:val="28"/>
          <w:lang w:eastAsia="ru-RU"/>
        </w:rPr>
        <w:t>! Твоя буква А зараз набагато краща</w:t>
      </w:r>
      <w:r w:rsidRPr="0088107F">
        <w:rPr>
          <w:rFonts w:eastAsia="Times New Roman"/>
          <w:sz w:val="28"/>
          <w:szCs w:val="28"/>
          <w:lang w:eastAsia="ru-RU"/>
        </w:rPr>
        <w:t>".</w:t>
      </w:r>
    </w:p>
    <w:p w:rsidR="0088107F" w:rsidRPr="0088107F" w:rsidRDefault="0088107F" w:rsidP="0088107F">
      <w:pPr>
        <w:spacing w:after="0" w:line="240" w:lineRule="auto"/>
        <w:ind w:firstLine="460"/>
        <w:jc w:val="both"/>
        <w:rPr>
          <w:rFonts w:eastAsia="Times New Roman"/>
          <w:sz w:val="28"/>
          <w:szCs w:val="28"/>
          <w:lang w:eastAsia="ru-RU"/>
        </w:rPr>
      </w:pPr>
      <w:r w:rsidRPr="0088107F">
        <w:rPr>
          <w:rFonts w:eastAsia="Times New Roman"/>
          <w:sz w:val="28"/>
          <w:szCs w:val="28"/>
          <w:lang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88107F" w:rsidRPr="0088107F" w:rsidRDefault="0088107F" w:rsidP="0088107F">
      <w:pPr>
        <w:spacing w:after="0" w:line="240" w:lineRule="auto"/>
        <w:ind w:firstLine="460"/>
        <w:jc w:val="both"/>
        <w:rPr>
          <w:rFonts w:eastAsia="Times New Roman"/>
          <w:sz w:val="28"/>
          <w:szCs w:val="28"/>
          <w:lang w:eastAsia="ru-RU"/>
        </w:rPr>
      </w:pPr>
      <w:r w:rsidRPr="0088107F">
        <w:rPr>
          <w:rFonts w:eastAsia="Times New Roman"/>
          <w:sz w:val="28"/>
          <w:szCs w:val="28"/>
          <w:lang w:eastAsia="uk-UA"/>
        </w:rPr>
        <w:t>Враховуючи цю вікову особливість, а також важливу роль по</w:t>
      </w:r>
      <w:r w:rsidRPr="0088107F">
        <w:rPr>
          <w:rFonts w:eastAsia="Times New Roman"/>
          <w:sz w:val="28"/>
          <w:szCs w:val="28"/>
          <w:lang w:eastAsia="uk-UA"/>
        </w:rPr>
        <w:softHyphen/>
        <w:t xml:space="preserve">чаткової школи як «стартового майданчика» для того, щоб задати правильну «траєкторію польоту» не тільки в навчальній діяльності, а й в особистісному розвитку, учителю бажано використовувати систему </w:t>
      </w:r>
      <w:r w:rsidRPr="0088107F">
        <w:rPr>
          <w:rFonts w:eastAsia="Times New Roman"/>
          <w:b/>
          <w:i/>
          <w:iCs/>
          <w:sz w:val="28"/>
          <w:szCs w:val="28"/>
          <w:lang w:eastAsia="uk-UA"/>
        </w:rPr>
        <w:t>змістовної оцінки</w:t>
      </w:r>
      <w:r w:rsidRPr="0088107F">
        <w:rPr>
          <w:rFonts w:eastAsia="Times New Roman"/>
          <w:i/>
          <w:iCs/>
          <w:sz w:val="28"/>
          <w:szCs w:val="28"/>
          <w:lang w:eastAsia="uk-UA"/>
        </w:rPr>
        <w:t xml:space="preserve">, </w:t>
      </w:r>
      <w:r w:rsidRPr="0088107F">
        <w:rPr>
          <w:rFonts w:eastAsia="Times New Roman"/>
          <w:iCs/>
          <w:sz w:val="28"/>
          <w:szCs w:val="28"/>
          <w:lang w:eastAsia="uk-UA"/>
        </w:rPr>
        <w:t>яка на етапі 1 класу</w:t>
      </w:r>
      <w:r w:rsidRPr="0088107F">
        <w:rPr>
          <w:rFonts w:eastAsia="Times New Roman"/>
          <w:sz w:val="28"/>
          <w:szCs w:val="28"/>
          <w:lang w:eastAsia="uk-UA"/>
        </w:rPr>
        <w:t xml:space="preserve"> має включати обов’язкових два компоненти:</w:t>
      </w:r>
    </w:p>
    <w:p w:rsidR="0088107F" w:rsidRPr="0088107F" w:rsidRDefault="0088107F" w:rsidP="0088107F">
      <w:pPr>
        <w:tabs>
          <w:tab w:val="left" w:pos="1227"/>
        </w:tabs>
        <w:spacing w:after="0" w:line="240" w:lineRule="auto"/>
        <w:jc w:val="both"/>
        <w:rPr>
          <w:rFonts w:eastAsia="Times New Roman"/>
          <w:sz w:val="28"/>
          <w:szCs w:val="28"/>
          <w:lang w:eastAsia="uk-UA"/>
        </w:rPr>
      </w:pPr>
      <w:r w:rsidRPr="0088107F">
        <w:rPr>
          <w:rFonts w:eastAsia="Times New Roman"/>
          <w:sz w:val="28"/>
          <w:szCs w:val="28"/>
          <w:lang w:eastAsia="uk-UA"/>
        </w:rPr>
        <w:t xml:space="preserve">        1) доброзичливе ставлення до учня як до особистості;</w:t>
      </w:r>
    </w:p>
    <w:p w:rsidR="0088107F" w:rsidRPr="0088107F" w:rsidRDefault="0088107F" w:rsidP="0088107F">
      <w:pPr>
        <w:tabs>
          <w:tab w:val="left" w:pos="1275"/>
        </w:tabs>
        <w:spacing w:after="0" w:line="240" w:lineRule="auto"/>
        <w:jc w:val="both"/>
        <w:rPr>
          <w:rFonts w:eastAsia="Times New Roman"/>
          <w:sz w:val="28"/>
          <w:szCs w:val="28"/>
          <w:lang w:eastAsia="uk-UA"/>
        </w:rPr>
      </w:pPr>
      <w:r w:rsidRPr="0088107F">
        <w:rPr>
          <w:rFonts w:eastAsia="Times New Roman"/>
          <w:sz w:val="28"/>
          <w:szCs w:val="28"/>
          <w:lang w:eastAsia="uk-UA"/>
        </w:rPr>
        <w:t xml:space="preserve">        2) позитивне ставлення до зусиль учня, спрямованих на розв'язання задачі (навіть якщо ці зусилля не дали позитив</w:t>
      </w:r>
      <w:r w:rsidRPr="0088107F">
        <w:rPr>
          <w:rFonts w:eastAsia="Times New Roman"/>
          <w:sz w:val="28"/>
          <w:szCs w:val="28"/>
          <w:lang w:eastAsia="uk-UA"/>
        </w:rPr>
        <w:softHyphen/>
        <w:t xml:space="preserve">ного результату). </w:t>
      </w:r>
    </w:p>
    <w:p w:rsidR="0088107F" w:rsidRPr="0088107F" w:rsidRDefault="0088107F" w:rsidP="0088107F">
      <w:pPr>
        <w:tabs>
          <w:tab w:val="left" w:pos="1275"/>
        </w:tabs>
        <w:spacing w:after="0" w:line="240" w:lineRule="auto"/>
        <w:jc w:val="both"/>
        <w:rPr>
          <w:rFonts w:eastAsia="Times New Roman"/>
          <w:sz w:val="28"/>
          <w:szCs w:val="28"/>
          <w:lang w:eastAsia="ru-RU"/>
        </w:rPr>
      </w:pPr>
      <w:r w:rsidRPr="0088107F">
        <w:rPr>
          <w:rFonts w:eastAsia="Times New Roman"/>
          <w:sz w:val="28"/>
          <w:szCs w:val="28"/>
          <w:lang w:eastAsia="uk-UA"/>
        </w:rPr>
        <w:t xml:space="preserve">        Досвід свідчить, що в роботі з молодшими школярами виправ</w:t>
      </w:r>
      <w:r w:rsidRPr="0088107F">
        <w:rPr>
          <w:rFonts w:eastAsia="Times New Roman"/>
          <w:sz w:val="28"/>
          <w:szCs w:val="28"/>
          <w:lang w:eastAsia="uk-UA"/>
        </w:rPr>
        <w:softHyphen/>
        <w:t>довує себе система, за якою вони одержують тільки позитивну оцінку</w:t>
      </w:r>
      <w:r w:rsidRPr="0088107F">
        <w:rPr>
          <w:rFonts w:eastAsia="Times New Roman"/>
          <w:sz w:val="28"/>
          <w:szCs w:val="28"/>
          <w:lang w:eastAsia="ru-RU"/>
        </w:rPr>
        <w:t xml:space="preserve">. </w:t>
      </w:r>
      <w:r w:rsidRPr="0088107F">
        <w:rPr>
          <w:rFonts w:eastAsia="Times New Roman"/>
          <w:sz w:val="28"/>
          <w:szCs w:val="28"/>
          <w:lang w:eastAsia="uk-UA"/>
        </w:rPr>
        <w:t>Це дає можливість підтримати слабких учнів, запропо</w:t>
      </w:r>
      <w:r w:rsidRPr="0088107F">
        <w:rPr>
          <w:rFonts w:eastAsia="Times New Roman"/>
          <w:sz w:val="28"/>
          <w:szCs w:val="28"/>
          <w:lang w:eastAsia="uk-UA"/>
        </w:rPr>
        <w:softHyphen/>
        <w:t>нувавши їм легше завдання, тобто оцінюються зусилля кожного, враховуючи індивідуальні здібності.</w:t>
      </w:r>
    </w:p>
    <w:p w:rsidR="0088107F" w:rsidRPr="0088107F" w:rsidRDefault="0088107F" w:rsidP="0088107F">
      <w:pPr>
        <w:spacing w:after="0" w:line="240" w:lineRule="auto"/>
        <w:jc w:val="both"/>
        <w:rPr>
          <w:rFonts w:eastAsia="Times New Roman"/>
          <w:sz w:val="28"/>
          <w:szCs w:val="28"/>
          <w:lang w:eastAsia="ru-RU"/>
        </w:rPr>
      </w:pPr>
      <w:r w:rsidRPr="0088107F">
        <w:rPr>
          <w:rFonts w:eastAsia="Times New Roman"/>
          <w:sz w:val="28"/>
          <w:szCs w:val="28"/>
          <w:lang w:eastAsia="uk-UA"/>
        </w:rPr>
        <w:lastRenderedPageBreak/>
        <w:t xml:space="preserve">        Інші компоненти змістовної оцінки такі як: </w:t>
      </w:r>
      <w:r w:rsidRPr="0088107F">
        <w:rPr>
          <w:rFonts w:eastAsia="Times New Roman"/>
          <w:i/>
          <w:sz w:val="28"/>
          <w:szCs w:val="28"/>
          <w:lang w:eastAsia="uk-UA"/>
        </w:rPr>
        <w:t>конкретний аналіз допущених учнем помилок і труднощів, що постали перед ним</w:t>
      </w:r>
      <w:r w:rsidRPr="0088107F">
        <w:rPr>
          <w:rFonts w:eastAsia="Times New Roman"/>
          <w:sz w:val="28"/>
          <w:szCs w:val="28"/>
          <w:lang w:eastAsia="uk-UA"/>
        </w:rPr>
        <w:t xml:space="preserve"> та </w:t>
      </w:r>
      <w:r w:rsidRPr="0088107F">
        <w:rPr>
          <w:rFonts w:eastAsia="Times New Roman"/>
          <w:i/>
          <w:sz w:val="28"/>
          <w:szCs w:val="28"/>
          <w:lang w:eastAsia="uk-UA"/>
        </w:rPr>
        <w:t>конкретні вказівки про те, як покращити досягнутий ре</w:t>
      </w:r>
      <w:r w:rsidRPr="0088107F">
        <w:rPr>
          <w:rFonts w:eastAsia="Times New Roman"/>
          <w:i/>
          <w:sz w:val="28"/>
          <w:szCs w:val="28"/>
          <w:lang w:eastAsia="uk-UA"/>
        </w:rPr>
        <w:softHyphen/>
        <w:t xml:space="preserve">зультат, </w:t>
      </w:r>
      <w:r w:rsidRPr="0088107F">
        <w:rPr>
          <w:rFonts w:eastAsia="Times New Roman"/>
          <w:sz w:val="28"/>
          <w:szCs w:val="28"/>
          <w:lang w:eastAsia="uk-UA"/>
        </w:rPr>
        <w:t>не є  предметом розгляду в 1 класі, але стають актуальними на подальших навчальних етапах у початковій школі.</w:t>
      </w:r>
    </w:p>
    <w:p w:rsidR="0088107F" w:rsidRPr="0088107F" w:rsidRDefault="0088107F" w:rsidP="0088107F">
      <w:pPr>
        <w:spacing w:after="0" w:line="240" w:lineRule="auto"/>
        <w:jc w:val="both"/>
        <w:rPr>
          <w:rFonts w:eastAsia="Times New Roman"/>
          <w:sz w:val="28"/>
          <w:szCs w:val="28"/>
          <w:lang w:eastAsia="uk-UA"/>
        </w:rPr>
      </w:pPr>
      <w:r w:rsidRPr="0088107F">
        <w:rPr>
          <w:rFonts w:eastAsia="Times New Roman"/>
          <w:sz w:val="28"/>
          <w:szCs w:val="28"/>
          <w:lang w:eastAsia="ru-RU"/>
        </w:rPr>
        <w:t xml:space="preserve">       </w:t>
      </w:r>
      <w:r w:rsidRPr="0088107F">
        <w:rPr>
          <w:rFonts w:eastAsia="Times New Roman"/>
          <w:sz w:val="28"/>
          <w:szCs w:val="28"/>
          <w:lang w:eastAsia="uk-UA"/>
        </w:rPr>
        <w:t xml:space="preserve">У процесі засвоєння знань для першокласника важливе значення має </w:t>
      </w:r>
      <w:r w:rsidRPr="0088107F">
        <w:rPr>
          <w:rFonts w:eastAsia="Times New Roman"/>
          <w:b/>
          <w:i/>
          <w:sz w:val="28"/>
          <w:szCs w:val="28"/>
          <w:lang w:eastAsia="uk-UA"/>
        </w:rPr>
        <w:t>становлення елементів рефлексії</w:t>
      </w:r>
      <w:r w:rsidRPr="0088107F">
        <w:rPr>
          <w:rFonts w:eastAsia="Times New Roman"/>
          <w:sz w:val="28"/>
          <w:szCs w:val="28"/>
          <w:lang w:eastAsia="uk-UA"/>
        </w:rPr>
        <w:t>,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в повному обсязі мають сформуватися тільки наприкінці молодшого шкільного віку.</w:t>
      </w:r>
    </w:p>
    <w:p w:rsidR="0088107F" w:rsidRPr="0088107F" w:rsidRDefault="0088107F" w:rsidP="0088107F">
      <w:pPr>
        <w:spacing w:after="0" w:line="240" w:lineRule="auto"/>
        <w:jc w:val="both"/>
        <w:rPr>
          <w:rFonts w:eastAsia="Times New Roman"/>
          <w:sz w:val="28"/>
          <w:szCs w:val="28"/>
          <w:lang w:eastAsia="ru-RU"/>
        </w:rPr>
      </w:pPr>
      <w:r w:rsidRPr="0088107F">
        <w:rPr>
          <w:rFonts w:eastAsia="Times New Roman"/>
          <w:sz w:val="28"/>
          <w:szCs w:val="28"/>
          <w:lang w:eastAsia="uk-UA"/>
        </w:rPr>
        <w:t xml:space="preserve">      Слід зазначити, що здатність </w:t>
      </w:r>
      <w:r w:rsidRPr="0088107F">
        <w:rPr>
          <w:rFonts w:eastAsia="Times New Roman"/>
          <w:sz w:val="28"/>
          <w:szCs w:val="28"/>
          <w:lang w:eastAsia="ru-RU"/>
        </w:rPr>
        <w:t xml:space="preserve">до </w:t>
      </w:r>
      <w:r w:rsidRPr="0088107F">
        <w:rPr>
          <w:rFonts w:eastAsia="Times New Roman"/>
          <w:sz w:val="28"/>
          <w:szCs w:val="28"/>
          <w:lang w:eastAsia="uk-UA"/>
        </w:rPr>
        <w:t xml:space="preserve">персональної (автономної) рефлексії в дітей </w:t>
      </w:r>
      <w:r w:rsidRPr="0088107F">
        <w:rPr>
          <w:rFonts w:eastAsia="Times New Roman"/>
          <w:sz w:val="28"/>
          <w:szCs w:val="28"/>
          <w:lang w:eastAsia="ru-RU"/>
        </w:rPr>
        <w:t xml:space="preserve">6-7 </w:t>
      </w:r>
      <w:r w:rsidRPr="0088107F">
        <w:rPr>
          <w:rFonts w:eastAsia="Times New Roman"/>
          <w:sz w:val="28"/>
          <w:szCs w:val="28"/>
          <w:lang w:eastAsia="uk-UA"/>
        </w:rPr>
        <w:t>років є достатньо обмеженою, але можливості для її розвитку актуалізуються в груповій формі</w:t>
      </w:r>
      <w:r w:rsidRPr="0088107F">
        <w:rPr>
          <w:rFonts w:eastAsia="Times New Roman"/>
          <w:sz w:val="28"/>
          <w:szCs w:val="28"/>
          <w:lang w:eastAsia="ru-RU"/>
        </w:rPr>
        <w:t xml:space="preserve">. </w:t>
      </w:r>
      <w:r w:rsidRPr="0088107F">
        <w:rPr>
          <w:rFonts w:eastAsia="Times New Roman"/>
          <w:sz w:val="28"/>
          <w:szCs w:val="28"/>
          <w:lang w:eastAsia="uk-UA"/>
        </w:rPr>
        <w:t>Умовою розвитку рефлексії в цьому віці є включення дитини у взаємодію з наступним (ретроспективним)</w:t>
      </w:r>
      <w:r w:rsidRPr="0088107F">
        <w:rPr>
          <w:rFonts w:eastAsia="Times New Roman"/>
          <w:sz w:val="28"/>
          <w:szCs w:val="28"/>
          <w:lang w:eastAsia="ru-RU"/>
        </w:rPr>
        <w:t xml:space="preserve"> </w:t>
      </w:r>
      <w:r w:rsidRPr="0088107F">
        <w:rPr>
          <w:rFonts w:eastAsia="Times New Roman"/>
          <w:sz w:val="28"/>
          <w:szCs w:val="28"/>
          <w:lang w:eastAsia="uk-UA"/>
        </w:rPr>
        <w:t>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дізнався на уроці?», "Що привернуло твою увагу?", "Що нового у спілкуванні?", "Що тебе найбільше схвилювало (що нового в емоціях)?"</w:t>
      </w:r>
    </w:p>
    <w:p w:rsidR="0088107F" w:rsidRPr="0088107F" w:rsidRDefault="0088107F" w:rsidP="0088107F">
      <w:pPr>
        <w:spacing w:after="0" w:line="240" w:lineRule="auto"/>
        <w:jc w:val="both"/>
        <w:rPr>
          <w:rFonts w:eastAsia="Times New Roman"/>
          <w:i/>
          <w:sz w:val="28"/>
          <w:szCs w:val="28"/>
          <w:lang w:eastAsia="ru-RU"/>
        </w:rPr>
      </w:pPr>
      <w:r w:rsidRPr="0088107F">
        <w:rPr>
          <w:rFonts w:eastAsia="Times New Roman"/>
          <w:sz w:val="28"/>
          <w:szCs w:val="28"/>
          <w:lang w:eastAsia="uk-UA"/>
        </w:rPr>
        <w:t xml:space="preserve">      Отже, будучи другим рівнем цілісності рефлексії (на якому дитина відображає, усвідомлює, розуміє), запитання породжують у дітей перший (</w:t>
      </w:r>
      <w:proofErr w:type="spellStart"/>
      <w:r w:rsidRPr="0088107F">
        <w:rPr>
          <w:rFonts w:eastAsia="Times New Roman"/>
          <w:sz w:val="28"/>
          <w:szCs w:val="28"/>
          <w:lang w:eastAsia="uk-UA"/>
        </w:rPr>
        <w:t>відображувальний</w:t>
      </w:r>
      <w:proofErr w:type="spellEnd"/>
      <w:r w:rsidRPr="0088107F">
        <w:rPr>
          <w:rFonts w:eastAsia="Times New Roman"/>
          <w:sz w:val="28"/>
          <w:szCs w:val="28"/>
          <w:lang w:eastAsia="uk-UA"/>
        </w:rPr>
        <w:t xml:space="preserve"> </w:t>
      </w:r>
      <w:proofErr w:type="spellStart"/>
      <w:r w:rsidRPr="0088107F">
        <w:rPr>
          <w:rFonts w:eastAsia="Times New Roman"/>
          <w:sz w:val="28"/>
          <w:szCs w:val="28"/>
          <w:lang w:eastAsia="uk-UA"/>
        </w:rPr>
        <w:t>вичленовувальний</w:t>
      </w:r>
      <w:proofErr w:type="spellEnd"/>
      <w:r w:rsidRPr="0088107F">
        <w:rPr>
          <w:rFonts w:eastAsia="Times New Roman"/>
          <w:sz w:val="28"/>
          <w:szCs w:val="28"/>
          <w:lang w:eastAsia="uk-UA"/>
        </w:rPr>
        <w:t xml:space="preserve">) рівень цілісності </w:t>
      </w:r>
      <w:proofErr w:type="spellStart"/>
      <w:r w:rsidRPr="0088107F">
        <w:rPr>
          <w:rFonts w:eastAsia="Times New Roman"/>
          <w:sz w:val="28"/>
          <w:szCs w:val="28"/>
          <w:lang w:eastAsia="uk-UA"/>
        </w:rPr>
        <w:t>рефлексування</w:t>
      </w:r>
      <w:proofErr w:type="spellEnd"/>
      <w:r w:rsidRPr="0088107F">
        <w:rPr>
          <w:rFonts w:eastAsia="Times New Roman"/>
          <w:sz w:val="28"/>
          <w:szCs w:val="28"/>
          <w:lang w:eastAsia="uk-UA"/>
        </w:rPr>
        <w:t xml:space="preserve"> </w:t>
      </w:r>
      <w:r w:rsidRPr="0088107F">
        <w:rPr>
          <w:rFonts w:eastAsia="Times New Roman"/>
          <w:sz w:val="28"/>
          <w:szCs w:val="28"/>
          <w:lang w:eastAsia="ru-RU"/>
        </w:rPr>
        <w:t xml:space="preserve">- </w:t>
      </w:r>
      <w:r w:rsidRPr="0088107F">
        <w:rPr>
          <w:rFonts w:eastAsia="Times New Roman"/>
          <w:sz w:val="28"/>
          <w:szCs w:val="28"/>
          <w:lang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w:t>
      </w:r>
      <w:proofErr w:type="spellStart"/>
      <w:r w:rsidRPr="0088107F">
        <w:rPr>
          <w:rFonts w:eastAsia="Times New Roman"/>
          <w:sz w:val="28"/>
          <w:szCs w:val="28"/>
          <w:lang w:eastAsia="uk-UA"/>
        </w:rPr>
        <w:t>операціоналізації</w:t>
      </w:r>
      <w:proofErr w:type="spellEnd"/>
      <w:r w:rsidRPr="0088107F">
        <w:rPr>
          <w:rFonts w:eastAsia="Times New Roman"/>
          <w:sz w:val="28"/>
          <w:szCs w:val="28"/>
          <w:lang w:eastAsia="uk-UA"/>
        </w:rPr>
        <w:t xml:space="preserve"> цього узагальнення. Такі </w:t>
      </w:r>
      <w:r w:rsidRPr="0088107F">
        <w:rPr>
          <w:rFonts w:eastAsia="Times New Roman"/>
          <w:i/>
          <w:sz w:val="28"/>
          <w:szCs w:val="28"/>
          <w:lang w:eastAsia="uk-UA"/>
        </w:rPr>
        <w:t>рефлексивні дії здебільшого мають вбиратися дитиною у збагаченому середовищі самостійно, ніж ним треба навчати.</w:t>
      </w:r>
    </w:p>
    <w:p w:rsidR="0088107F" w:rsidRPr="0088107F" w:rsidRDefault="0088107F" w:rsidP="0088107F">
      <w:pPr>
        <w:spacing w:after="0" w:line="240" w:lineRule="auto"/>
        <w:jc w:val="both"/>
        <w:rPr>
          <w:rFonts w:eastAsia="Times New Roman"/>
          <w:sz w:val="28"/>
          <w:szCs w:val="28"/>
          <w:lang w:eastAsia="ru-RU"/>
        </w:rPr>
      </w:pPr>
      <w:r w:rsidRPr="0088107F">
        <w:rPr>
          <w:rFonts w:eastAsia="Times New Roman"/>
          <w:sz w:val="28"/>
          <w:szCs w:val="28"/>
          <w:lang w:eastAsia="uk-UA"/>
        </w:rPr>
        <w:t xml:space="preserve">     Таким чином, у шестирічному віці рефлексія не може бути автономною, для її розвитку потрібно </w:t>
      </w:r>
      <w:proofErr w:type="spellStart"/>
      <w:r w:rsidRPr="0088107F">
        <w:rPr>
          <w:rFonts w:eastAsia="Times New Roman"/>
          <w:sz w:val="28"/>
          <w:szCs w:val="28"/>
          <w:lang w:eastAsia="uk-UA"/>
        </w:rPr>
        <w:t>задіювати</w:t>
      </w:r>
      <w:proofErr w:type="spellEnd"/>
      <w:r w:rsidRPr="0088107F">
        <w:rPr>
          <w:rFonts w:eastAsia="Times New Roman"/>
          <w:sz w:val="28"/>
          <w:szCs w:val="28"/>
          <w:lang w:eastAsia="uk-UA"/>
        </w:rPr>
        <w:t xml:space="preserve"> форми і процедури групової рефлексії, розподілені між дорослим, групою і дитиною.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 що такі порівняння не повинні закріплюватися вчителем в лінійній логіці "добро </w:t>
      </w:r>
      <w:r w:rsidRPr="0088107F">
        <w:rPr>
          <w:rFonts w:eastAsia="Times New Roman"/>
          <w:sz w:val="28"/>
          <w:szCs w:val="28"/>
          <w:lang w:eastAsia="ru-RU"/>
        </w:rPr>
        <w:t xml:space="preserve">- </w:t>
      </w:r>
      <w:r w:rsidRPr="0088107F">
        <w:rPr>
          <w:rFonts w:eastAsia="Times New Roman"/>
          <w:sz w:val="28"/>
          <w:szCs w:val="28"/>
          <w:lang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w:t>
      </w:r>
      <w:proofErr w:type="spellStart"/>
      <w:r w:rsidRPr="0088107F">
        <w:rPr>
          <w:rFonts w:eastAsia="Times New Roman"/>
          <w:sz w:val="28"/>
          <w:szCs w:val="28"/>
          <w:lang w:eastAsia="uk-UA"/>
        </w:rPr>
        <w:t>інтенсифікуючий</w:t>
      </w:r>
      <w:proofErr w:type="spellEnd"/>
      <w:r w:rsidRPr="0088107F">
        <w:rPr>
          <w:rFonts w:eastAsia="Times New Roman"/>
          <w:sz w:val="28"/>
          <w:szCs w:val="28"/>
          <w:lang w:eastAsia="uk-UA"/>
        </w:rPr>
        <w:t xml:space="preserve"> ефект, тобто діти можуть дати </w:t>
      </w:r>
      <w:proofErr w:type="spellStart"/>
      <w:r w:rsidRPr="0088107F">
        <w:rPr>
          <w:rFonts w:eastAsia="Times New Roman"/>
          <w:sz w:val="28"/>
          <w:szCs w:val="28"/>
          <w:lang w:eastAsia="uk-UA"/>
        </w:rPr>
        <w:t>неочікувано</w:t>
      </w:r>
      <w:proofErr w:type="spellEnd"/>
      <w:r w:rsidRPr="0088107F">
        <w:rPr>
          <w:rFonts w:eastAsia="Times New Roman"/>
          <w:sz w:val="28"/>
          <w:szCs w:val="28"/>
          <w:lang w:eastAsia="uk-UA"/>
        </w:rPr>
        <w:t xml:space="preserve"> продуктивну відповідь і стати носієм переживання катарсису від відкриття. Під час навчання в 1 класі дитину орієнтують у другому рівні цілісності рефлексії на рівні </w:t>
      </w:r>
      <w:proofErr w:type="spellStart"/>
      <w:r w:rsidRPr="0088107F">
        <w:rPr>
          <w:rFonts w:eastAsia="Times New Roman"/>
          <w:sz w:val="28"/>
          <w:szCs w:val="28"/>
          <w:lang w:eastAsia="uk-UA"/>
        </w:rPr>
        <w:t>феноменологізацій</w:t>
      </w:r>
      <w:proofErr w:type="spellEnd"/>
      <w:r w:rsidRPr="0088107F">
        <w:rPr>
          <w:rFonts w:eastAsia="Times New Roman"/>
          <w:sz w:val="28"/>
          <w:szCs w:val="28"/>
          <w:lang w:eastAsia="uk-UA"/>
        </w:rPr>
        <w:t xml:space="preserve">: </w:t>
      </w:r>
      <w:r w:rsidRPr="0088107F">
        <w:rPr>
          <w:rFonts w:eastAsia="Times New Roman"/>
          <w:i/>
          <w:sz w:val="28"/>
          <w:szCs w:val="28"/>
          <w:lang w:eastAsia="uk-UA"/>
        </w:rPr>
        <w:t>пам'ятаю, згадую, забув, хвилююсь</w:t>
      </w:r>
      <w:r w:rsidRPr="0088107F">
        <w:rPr>
          <w:rFonts w:eastAsia="Times New Roman"/>
          <w:sz w:val="28"/>
          <w:szCs w:val="28"/>
          <w:lang w:eastAsia="uk-UA"/>
        </w:rPr>
        <w:t xml:space="preserve"> тощо. Формули вчителя "обнімемо", "погладимо", щоб ніхто не хвилювався, створюють потенціал перетворення </w:t>
      </w:r>
      <w:proofErr w:type="spellStart"/>
      <w:r w:rsidRPr="0088107F">
        <w:rPr>
          <w:rFonts w:eastAsia="Times New Roman"/>
          <w:sz w:val="28"/>
          <w:szCs w:val="28"/>
          <w:lang w:eastAsia="uk-UA"/>
        </w:rPr>
        <w:t>феноменологізацій</w:t>
      </w:r>
      <w:proofErr w:type="spellEnd"/>
      <w:r w:rsidRPr="0088107F">
        <w:rPr>
          <w:rFonts w:eastAsia="Times New Roman"/>
          <w:sz w:val="28"/>
          <w:szCs w:val="28"/>
          <w:lang w:eastAsia="uk-UA"/>
        </w:rPr>
        <w:t xml:space="preserve"> в автономний </w:t>
      </w:r>
      <w:proofErr w:type="spellStart"/>
      <w:r w:rsidRPr="0088107F">
        <w:rPr>
          <w:rFonts w:eastAsia="Times New Roman"/>
          <w:sz w:val="28"/>
          <w:szCs w:val="28"/>
          <w:lang w:eastAsia="uk-UA"/>
        </w:rPr>
        <w:t>саморегулятив</w:t>
      </w:r>
      <w:proofErr w:type="spellEnd"/>
      <w:r w:rsidRPr="0088107F">
        <w:rPr>
          <w:rFonts w:eastAsia="Times New Roman"/>
          <w:sz w:val="28"/>
          <w:szCs w:val="28"/>
          <w:lang w:eastAsia="uk-UA"/>
        </w:rPr>
        <w:t>.</w:t>
      </w:r>
    </w:p>
    <w:p w:rsidR="0088107F" w:rsidRPr="0088107F" w:rsidRDefault="0088107F" w:rsidP="0088107F">
      <w:pPr>
        <w:spacing w:after="0" w:line="240" w:lineRule="auto"/>
        <w:jc w:val="both"/>
        <w:rPr>
          <w:rFonts w:eastAsia="Times New Roman"/>
          <w:b/>
          <w:i/>
          <w:sz w:val="28"/>
          <w:szCs w:val="28"/>
          <w:lang w:eastAsia="ru-RU"/>
        </w:rPr>
      </w:pPr>
      <w:r w:rsidRPr="0088107F">
        <w:rPr>
          <w:rFonts w:eastAsia="Times New Roman"/>
          <w:sz w:val="28"/>
          <w:szCs w:val="28"/>
          <w:lang w:eastAsia="uk-UA"/>
        </w:rPr>
        <w:t xml:space="preserve">     </w:t>
      </w:r>
      <w:r w:rsidRPr="0088107F">
        <w:rPr>
          <w:rFonts w:eastAsia="Times New Roman"/>
          <w:sz w:val="28"/>
          <w:szCs w:val="28"/>
          <w:lang w:eastAsia="uk-UA"/>
        </w:rPr>
        <w:tab/>
      </w:r>
      <w:r w:rsidRPr="0088107F">
        <w:rPr>
          <w:rFonts w:eastAsia="Times New Roman"/>
          <w:b/>
          <w:i/>
          <w:sz w:val="28"/>
          <w:szCs w:val="28"/>
          <w:lang w:eastAsia="ru-RU"/>
        </w:rPr>
        <w:t xml:space="preserve">Навчально-методичне забезпечення  учнів 1-х класів з іноземних мов </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lastRenderedPageBreak/>
        <w:t xml:space="preserve">             Під час навчання  мови першокласників учитель повинен враховувати відсутність попереднього навчального досвіду в маленького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w:t>
      </w:r>
      <w:proofErr w:type="spellStart"/>
      <w:r w:rsidRPr="0088107F">
        <w:rPr>
          <w:rFonts w:eastAsia="Times New Roman"/>
          <w:spacing w:val="-6"/>
          <w:sz w:val="28"/>
          <w:szCs w:val="28"/>
          <w:lang w:eastAsia="ru-RU"/>
        </w:rPr>
        <w:t>ритмомузичні</w:t>
      </w:r>
      <w:proofErr w:type="spellEnd"/>
      <w:r w:rsidRPr="0088107F">
        <w:rPr>
          <w:rFonts w:eastAsia="Times New Roman"/>
          <w:spacing w:val="-6"/>
          <w:sz w:val="28"/>
          <w:szCs w:val="28"/>
          <w:lang w:eastAsia="ru-RU"/>
        </w:rPr>
        <w:t xml:space="preserve"> та художні, усвідомлюючи їхній потенціал в іншомовному навчанні. Використовуючи гру на уроці, учителю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8107F">
        <w:rPr>
          <w:rFonts w:eastAsia="Times New Roman"/>
          <w:i/>
          <w:spacing w:val="-6"/>
          <w:sz w:val="28"/>
          <w:szCs w:val="28"/>
          <w:lang w:eastAsia="ru-RU"/>
        </w:rPr>
        <w:t xml:space="preserve">приймати участь і грати разом з дитиною </w:t>
      </w:r>
      <w:r w:rsidRPr="0088107F">
        <w:rPr>
          <w:rFonts w:eastAsia="Times New Roman"/>
          <w:spacing w:val="-6"/>
          <w:sz w:val="28"/>
          <w:szCs w:val="28"/>
          <w:lang w:eastAsia="ru-RU"/>
        </w:rPr>
        <w:t>тому, що атмосфера гри руйнується під оком стороннього спостерігача.</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t xml:space="preserve">Для ефективного іншомовного навчання учнів і для розвитку різноманітних здібностей дитини засобами ІМ слід враховувати потреби учнів з різними стилями сприйняття: </w:t>
      </w:r>
      <w:proofErr w:type="spellStart"/>
      <w:r w:rsidRPr="0088107F">
        <w:rPr>
          <w:rFonts w:eastAsia="Times New Roman"/>
          <w:spacing w:val="-6"/>
          <w:sz w:val="28"/>
          <w:szCs w:val="28"/>
          <w:lang w:eastAsia="ru-RU"/>
        </w:rPr>
        <w:t>аудіалів</w:t>
      </w:r>
      <w:proofErr w:type="spellEnd"/>
      <w:r w:rsidRPr="0088107F">
        <w:rPr>
          <w:rFonts w:eastAsia="Times New Roman"/>
          <w:spacing w:val="-6"/>
          <w:sz w:val="28"/>
          <w:szCs w:val="28"/>
          <w:lang w:eastAsia="ru-RU"/>
        </w:rPr>
        <w:t xml:space="preserve">, </w:t>
      </w:r>
      <w:proofErr w:type="spellStart"/>
      <w:r w:rsidRPr="0088107F">
        <w:rPr>
          <w:rFonts w:eastAsia="Times New Roman"/>
          <w:spacing w:val="-6"/>
          <w:sz w:val="28"/>
          <w:szCs w:val="28"/>
          <w:lang w:eastAsia="ru-RU"/>
        </w:rPr>
        <w:t>вербалів</w:t>
      </w:r>
      <w:proofErr w:type="spellEnd"/>
      <w:r w:rsidRPr="0088107F">
        <w:rPr>
          <w:rFonts w:eastAsia="Times New Roman"/>
          <w:spacing w:val="-6"/>
          <w:sz w:val="28"/>
          <w:szCs w:val="28"/>
          <w:lang w:eastAsia="ru-RU"/>
        </w:rPr>
        <w:t xml:space="preserve">, </w:t>
      </w:r>
      <w:proofErr w:type="spellStart"/>
      <w:r w:rsidRPr="0088107F">
        <w:rPr>
          <w:rFonts w:eastAsia="Times New Roman"/>
          <w:spacing w:val="-6"/>
          <w:sz w:val="28"/>
          <w:szCs w:val="28"/>
          <w:lang w:eastAsia="ru-RU"/>
        </w:rPr>
        <w:t>візуалів</w:t>
      </w:r>
      <w:proofErr w:type="spellEnd"/>
      <w:r w:rsidRPr="0088107F">
        <w:rPr>
          <w:rFonts w:eastAsia="Times New Roman"/>
          <w:spacing w:val="-6"/>
          <w:sz w:val="28"/>
          <w:szCs w:val="28"/>
          <w:lang w:eastAsia="ru-RU"/>
        </w:rPr>
        <w:t xml:space="preserve"> та </w:t>
      </w:r>
      <w:proofErr w:type="spellStart"/>
      <w:r w:rsidRPr="0088107F">
        <w:rPr>
          <w:rFonts w:eastAsia="Times New Roman"/>
          <w:spacing w:val="-6"/>
          <w:sz w:val="28"/>
          <w:szCs w:val="28"/>
          <w:lang w:eastAsia="ru-RU"/>
        </w:rPr>
        <w:t>кінестетиків</w:t>
      </w:r>
      <w:proofErr w:type="spellEnd"/>
      <w:r w:rsidRPr="0088107F">
        <w:rPr>
          <w:rFonts w:eastAsia="Times New Roman"/>
          <w:spacing w:val="-6"/>
          <w:sz w:val="28"/>
          <w:szCs w:val="28"/>
          <w:lang w:eastAsia="ru-RU"/>
        </w:rPr>
        <w:t>.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t xml:space="preserve">Навчання через </w:t>
      </w:r>
      <w:r w:rsidRPr="0088107F">
        <w:rPr>
          <w:rFonts w:eastAsia="Times New Roman"/>
          <w:b/>
          <w:i/>
          <w:spacing w:val="-6"/>
          <w:sz w:val="28"/>
          <w:szCs w:val="28"/>
          <w:lang w:eastAsia="ru-RU"/>
        </w:rPr>
        <w:t>прямий досвід</w:t>
      </w:r>
      <w:r w:rsidRPr="0088107F">
        <w:rPr>
          <w:rFonts w:eastAsia="Times New Roman"/>
          <w:spacing w:val="-6"/>
          <w:sz w:val="28"/>
          <w:szCs w:val="28"/>
          <w:lang w:eastAsia="ru-RU"/>
        </w:rPr>
        <w:t xml:space="preserve"> (</w:t>
      </w:r>
      <w:proofErr w:type="spellStart"/>
      <w:r w:rsidRPr="0088107F">
        <w:rPr>
          <w:rFonts w:eastAsia="Times New Roman"/>
          <w:spacing w:val="-6"/>
          <w:sz w:val="28"/>
          <w:szCs w:val="28"/>
          <w:lang w:eastAsia="ru-RU"/>
        </w:rPr>
        <w:t>Total</w:t>
      </w:r>
      <w:proofErr w:type="spellEnd"/>
      <w:r w:rsidRPr="0088107F">
        <w:rPr>
          <w:rFonts w:eastAsia="Times New Roman"/>
          <w:spacing w:val="-6"/>
          <w:sz w:val="28"/>
          <w:szCs w:val="28"/>
          <w:lang w:eastAsia="ru-RU"/>
        </w:rPr>
        <w:t xml:space="preserve"> </w:t>
      </w:r>
      <w:proofErr w:type="spellStart"/>
      <w:r w:rsidRPr="0088107F">
        <w:rPr>
          <w:rFonts w:eastAsia="Times New Roman"/>
          <w:spacing w:val="-6"/>
          <w:sz w:val="28"/>
          <w:szCs w:val="28"/>
          <w:lang w:eastAsia="ru-RU"/>
        </w:rPr>
        <w:t>physical</w:t>
      </w:r>
      <w:proofErr w:type="spellEnd"/>
      <w:r w:rsidRPr="0088107F">
        <w:rPr>
          <w:rFonts w:eastAsia="Times New Roman"/>
          <w:spacing w:val="-6"/>
          <w:sz w:val="28"/>
          <w:szCs w:val="28"/>
          <w:lang w:eastAsia="ru-RU"/>
        </w:rPr>
        <w:t xml:space="preserve"> </w:t>
      </w:r>
      <w:proofErr w:type="spellStart"/>
      <w:r w:rsidRPr="0088107F">
        <w:rPr>
          <w:rFonts w:eastAsia="Times New Roman"/>
          <w:spacing w:val="-6"/>
          <w:sz w:val="28"/>
          <w:szCs w:val="28"/>
          <w:lang w:eastAsia="ru-RU"/>
        </w:rPr>
        <w:t>response</w:t>
      </w:r>
      <w:proofErr w:type="spellEnd"/>
      <w:r w:rsidRPr="0088107F">
        <w:rPr>
          <w:rFonts w:eastAsia="Times New Roman"/>
          <w:spacing w:val="-6"/>
          <w:sz w:val="28"/>
          <w:szCs w:val="28"/>
          <w:lang w:eastAsia="ru-RU"/>
        </w:rPr>
        <w:t xml:space="preserv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r>
      <w:proofErr w:type="spellStart"/>
      <w:r w:rsidRPr="0088107F">
        <w:rPr>
          <w:rFonts w:eastAsia="Times New Roman"/>
          <w:spacing w:val="-6"/>
          <w:sz w:val="28"/>
          <w:szCs w:val="28"/>
          <w:lang w:eastAsia="ru-RU"/>
        </w:rPr>
        <w:t>Психолінгвісти</w:t>
      </w:r>
      <w:proofErr w:type="spellEnd"/>
      <w:r w:rsidRPr="0088107F">
        <w:rPr>
          <w:rFonts w:eastAsia="Times New Roman"/>
          <w:spacing w:val="-6"/>
          <w:sz w:val="28"/>
          <w:szCs w:val="28"/>
          <w:lang w:eastAsia="ru-RU"/>
        </w:rPr>
        <w:t xml:space="preserve">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88107F">
        <w:rPr>
          <w:rFonts w:eastAsia="Times New Roman"/>
          <w:spacing w:val="-6"/>
          <w:sz w:val="28"/>
          <w:szCs w:val="28"/>
          <w:vertAlign w:val="superscript"/>
          <w:lang w:eastAsia="ru-RU"/>
        </w:rPr>
        <w:t xml:space="preserve"> </w:t>
      </w:r>
      <w:r w:rsidRPr="0088107F">
        <w:rPr>
          <w:rFonts w:eastAsia="Times New Roman"/>
          <w:spacing w:val="-6"/>
          <w:sz w:val="28"/>
          <w:szCs w:val="28"/>
          <w:vertAlign w:val="superscript"/>
          <w:lang w:eastAsia="ru-RU"/>
        </w:rPr>
        <w:footnoteReference w:id="1"/>
      </w:r>
      <w:r w:rsidRPr="0088107F">
        <w:rPr>
          <w:rFonts w:eastAsia="Times New Roman"/>
          <w:spacing w:val="-6"/>
          <w:sz w:val="28"/>
          <w:szCs w:val="28"/>
          <w:lang w:eastAsia="ru-RU"/>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88107F">
        <w:rPr>
          <w:rFonts w:eastAsia="Times New Roman"/>
          <w:i/>
          <w:spacing w:val="-6"/>
          <w:sz w:val="28"/>
          <w:szCs w:val="28"/>
          <w:lang w:eastAsia="ru-RU"/>
        </w:rPr>
        <w:t xml:space="preserve">. </w:t>
      </w:r>
      <w:r w:rsidRPr="0088107F">
        <w:rPr>
          <w:rFonts w:eastAsia="Times New Roman"/>
          <w:b/>
          <w:i/>
          <w:spacing w:val="-6"/>
          <w:sz w:val="28"/>
          <w:szCs w:val="28"/>
          <w:lang w:eastAsia="ru-RU"/>
        </w:rPr>
        <w:t>Метод розповідання історій</w:t>
      </w:r>
      <w:r w:rsidRPr="0088107F">
        <w:rPr>
          <w:rFonts w:eastAsia="Times New Roman"/>
          <w:spacing w:val="-6"/>
          <w:sz w:val="28"/>
          <w:szCs w:val="28"/>
          <w:lang w:eastAsia="ru-RU"/>
        </w:rPr>
        <w:t xml:space="preserve"> (</w:t>
      </w:r>
      <w:proofErr w:type="spellStart"/>
      <w:r w:rsidRPr="0088107F">
        <w:rPr>
          <w:rFonts w:eastAsia="Times New Roman"/>
          <w:spacing w:val="-6"/>
          <w:sz w:val="28"/>
          <w:szCs w:val="28"/>
          <w:lang w:eastAsia="ru-RU"/>
        </w:rPr>
        <w:t>Storytelling</w:t>
      </w:r>
      <w:proofErr w:type="spellEnd"/>
      <w:r w:rsidRPr="0088107F">
        <w:rPr>
          <w:rFonts w:eastAsia="Times New Roman"/>
          <w:spacing w:val="-6"/>
          <w:sz w:val="28"/>
          <w:szCs w:val="28"/>
          <w:lang w:eastAsia="ru-RU"/>
        </w:rPr>
        <w:t xml:space="preserve">) надає можливість для </w:t>
      </w:r>
      <w:proofErr w:type="spellStart"/>
      <w:r w:rsidRPr="0088107F">
        <w:rPr>
          <w:rFonts w:eastAsia="Times New Roman"/>
          <w:spacing w:val="-6"/>
          <w:sz w:val="28"/>
          <w:szCs w:val="28"/>
          <w:lang w:eastAsia="ru-RU"/>
        </w:rPr>
        <w:t>“занурення</w:t>
      </w:r>
      <w:proofErr w:type="spellEnd"/>
      <w:r w:rsidRPr="0088107F">
        <w:rPr>
          <w:rFonts w:eastAsia="Times New Roman"/>
          <w:spacing w:val="-6"/>
          <w:sz w:val="28"/>
          <w:szCs w:val="28"/>
          <w:lang w:eastAsia="ru-RU"/>
        </w:rPr>
        <w:t>»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88107F" w:rsidRPr="0088107F" w:rsidRDefault="0088107F" w:rsidP="0088107F">
      <w:pPr>
        <w:spacing w:after="0" w:line="240" w:lineRule="auto"/>
        <w:jc w:val="both"/>
        <w:rPr>
          <w:rFonts w:eastAsia="Calibri"/>
          <w:spacing w:val="-6"/>
          <w:sz w:val="28"/>
          <w:szCs w:val="28"/>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t>Для кращого засвоєння слів, фраз, усього тексту «</w:t>
      </w:r>
      <w:proofErr w:type="spellStart"/>
      <w:r w:rsidRPr="0088107F">
        <w:rPr>
          <w:rFonts w:eastAsia="Times New Roman"/>
          <w:spacing w:val="-6"/>
          <w:sz w:val="28"/>
          <w:szCs w:val="28"/>
          <w:lang w:eastAsia="ru-RU"/>
        </w:rPr>
        <w:t>історії”</w:t>
      </w:r>
      <w:proofErr w:type="spellEnd"/>
      <w:r w:rsidRPr="0088107F">
        <w:rPr>
          <w:rFonts w:eastAsia="Times New Roman"/>
          <w:spacing w:val="-6"/>
          <w:sz w:val="28"/>
          <w:szCs w:val="28"/>
          <w:lang w:eastAsia="ru-RU"/>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за допомогою дорослих, а потім самостійно. Є багато видів театру для дітей (тіньовий, настільний, пальчиковий, іграшковий і т.п.) і зазвичай </w:t>
      </w:r>
      <w:r w:rsidRPr="0088107F">
        <w:rPr>
          <w:rFonts w:eastAsia="Times New Roman"/>
          <w:b/>
          <w:i/>
          <w:spacing w:val="-6"/>
          <w:sz w:val="28"/>
          <w:szCs w:val="28"/>
          <w:lang w:eastAsia="ru-RU"/>
        </w:rPr>
        <w:t>прийоми</w:t>
      </w:r>
      <w:r w:rsidRPr="0088107F">
        <w:rPr>
          <w:rFonts w:eastAsia="Calibri"/>
          <w:b/>
          <w:spacing w:val="-6"/>
          <w:sz w:val="28"/>
          <w:szCs w:val="28"/>
        </w:rPr>
        <w:t xml:space="preserve"> театру</w:t>
      </w:r>
      <w:r w:rsidRPr="0088107F">
        <w:rPr>
          <w:rFonts w:eastAsia="Calibri"/>
          <w:spacing w:val="-6"/>
          <w:sz w:val="28"/>
          <w:szCs w:val="28"/>
        </w:rPr>
        <w:t xml:space="preserve"> забезпечують можливістю розіграти найрізноманітніші елементарні комунікативні ситуації відповідно до віку дитини.</w:t>
      </w:r>
    </w:p>
    <w:p w:rsidR="0088107F" w:rsidRPr="0088107F" w:rsidRDefault="0088107F" w:rsidP="0088107F">
      <w:pPr>
        <w:spacing w:after="0" w:line="240" w:lineRule="auto"/>
        <w:jc w:val="both"/>
        <w:rPr>
          <w:rFonts w:eastAsia="Calibri"/>
          <w:spacing w:val="-6"/>
          <w:sz w:val="28"/>
          <w:szCs w:val="28"/>
        </w:rPr>
      </w:pPr>
      <w:r w:rsidRPr="0088107F">
        <w:rPr>
          <w:rFonts w:eastAsia="Calibri"/>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w:t>
      </w:r>
      <w:r w:rsidRPr="0088107F">
        <w:rPr>
          <w:rFonts w:eastAsia="Calibri"/>
          <w:spacing w:val="-6"/>
          <w:sz w:val="28"/>
          <w:szCs w:val="28"/>
        </w:rPr>
        <w:lastRenderedPageBreak/>
        <w:t>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88107F" w:rsidRPr="0088107F" w:rsidRDefault="0088107F" w:rsidP="0088107F">
      <w:pPr>
        <w:spacing w:after="0" w:line="240" w:lineRule="auto"/>
        <w:jc w:val="both"/>
        <w:rPr>
          <w:rFonts w:eastAsia="Calibri"/>
          <w:sz w:val="28"/>
          <w:szCs w:val="28"/>
          <w:lang w:eastAsia="uk-UA"/>
        </w:rPr>
      </w:pPr>
      <w:r w:rsidRPr="0088107F">
        <w:rPr>
          <w:rFonts w:eastAsia="Calibri"/>
          <w:spacing w:val="-6"/>
          <w:sz w:val="28"/>
          <w:szCs w:val="28"/>
        </w:rPr>
        <w:t xml:space="preserve">     </w:t>
      </w:r>
      <w:r w:rsidRPr="0088107F">
        <w:rPr>
          <w:rFonts w:eastAsia="Calibri"/>
          <w:sz w:val="28"/>
          <w:szCs w:val="28"/>
          <w:lang w:eastAsia="uk-UA"/>
        </w:rPr>
        <w:t xml:space="preserve">Перед тим, як розпочати </w:t>
      </w:r>
      <w:r w:rsidRPr="0088107F">
        <w:rPr>
          <w:rFonts w:eastAsia="Calibri"/>
          <w:i/>
          <w:sz w:val="28"/>
          <w:szCs w:val="28"/>
          <w:lang w:eastAsia="uk-UA"/>
        </w:rPr>
        <w:t>читання</w:t>
      </w:r>
      <w:r w:rsidRPr="0088107F">
        <w:rPr>
          <w:rFonts w:eastAsia="Calibri"/>
          <w:sz w:val="28"/>
          <w:szCs w:val="28"/>
          <w:lang w:eastAsia="uk-UA"/>
        </w:rPr>
        <w:t xml:space="preserve"> і </w:t>
      </w:r>
      <w:r w:rsidRPr="0088107F">
        <w:rPr>
          <w:rFonts w:eastAsia="Calibri"/>
          <w:i/>
          <w:sz w:val="28"/>
          <w:szCs w:val="28"/>
          <w:lang w:eastAsia="uk-UA"/>
        </w:rPr>
        <w:t>письмо</w:t>
      </w:r>
      <w:r w:rsidRPr="0088107F">
        <w:rPr>
          <w:rFonts w:eastAsia="Calibri"/>
          <w:sz w:val="28"/>
          <w:szCs w:val="28"/>
          <w:lang w:eastAsia="uk-UA"/>
        </w:rPr>
        <w:t>, потрібно створити необ</w:t>
      </w:r>
      <w:r w:rsidRPr="0088107F">
        <w:rPr>
          <w:rFonts w:eastAsia="Calibri"/>
          <w:sz w:val="28"/>
          <w:szCs w:val="28"/>
          <w:lang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88107F" w:rsidRPr="0088107F" w:rsidRDefault="0088107F" w:rsidP="0088107F">
      <w:pPr>
        <w:spacing w:after="0" w:line="240" w:lineRule="auto"/>
        <w:jc w:val="both"/>
        <w:rPr>
          <w:rFonts w:eastAsia="Calibri"/>
          <w:sz w:val="28"/>
          <w:szCs w:val="28"/>
          <w:lang w:eastAsia="uk-UA"/>
        </w:rPr>
      </w:pPr>
      <w:r w:rsidRPr="0088107F">
        <w:rPr>
          <w:rFonts w:eastAsia="Calibri"/>
          <w:sz w:val="28"/>
          <w:szCs w:val="28"/>
          <w:lang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8107F">
        <w:rPr>
          <w:rFonts w:eastAsia="Calibri"/>
          <w:sz w:val="28"/>
          <w:szCs w:val="28"/>
          <w:lang w:eastAsia="uk-UA"/>
        </w:rPr>
        <w:softHyphen/>
        <w:t xml:space="preserve">вчання читанню є близьким для українських дітей. За таким же принципом працює метод </w:t>
      </w:r>
      <w:proofErr w:type="spellStart"/>
      <w:r w:rsidRPr="0088107F">
        <w:rPr>
          <w:rFonts w:eastAsia="Calibri"/>
          <w:sz w:val="28"/>
          <w:szCs w:val="28"/>
          <w:lang w:eastAsia="uk-UA"/>
        </w:rPr>
        <w:t>фоніксів</w:t>
      </w:r>
      <w:proofErr w:type="spellEnd"/>
      <w:r w:rsidRPr="0088107F">
        <w:rPr>
          <w:rFonts w:eastAsia="Calibri"/>
          <w:sz w:val="28"/>
          <w:szCs w:val="28"/>
          <w:lang w:eastAsia="uk-UA"/>
        </w:rPr>
        <w:t>, який навчає «прочитувати» літери, іншими слова</w:t>
      </w:r>
      <w:r w:rsidRPr="0088107F">
        <w:rPr>
          <w:rFonts w:eastAsia="Calibri"/>
          <w:sz w:val="28"/>
          <w:szCs w:val="28"/>
          <w:lang w:eastAsia="uk-UA"/>
        </w:rPr>
        <w:softHyphen/>
        <w:t xml:space="preserve">ми </w:t>
      </w:r>
      <w:r w:rsidRPr="0088107F">
        <w:rPr>
          <w:rFonts w:eastAsia="Calibri"/>
          <w:sz w:val="28"/>
          <w:szCs w:val="28"/>
        </w:rPr>
        <w:t xml:space="preserve">- </w:t>
      </w:r>
      <w:r w:rsidRPr="0088107F">
        <w:rPr>
          <w:rFonts w:eastAsia="Calibri"/>
          <w:sz w:val="28"/>
          <w:szCs w:val="28"/>
          <w:lang w:eastAsia="uk-UA"/>
        </w:rPr>
        <w:t xml:space="preserve">вимовляти найхарактерніший для тої чи іншої літери звук, який вона продукує. Потрібно продумати презентацію кожної букви, а також відповідного </w:t>
      </w:r>
      <w:r w:rsidRPr="0088107F">
        <w:rPr>
          <w:rFonts w:eastAsia="Calibri"/>
          <w:sz w:val="28"/>
          <w:szCs w:val="28"/>
        </w:rPr>
        <w:t xml:space="preserve">слова-символу, </w:t>
      </w:r>
      <w:r w:rsidRPr="0088107F">
        <w:rPr>
          <w:rFonts w:eastAsia="Calibri"/>
          <w:sz w:val="28"/>
          <w:szCs w:val="28"/>
          <w:lang w:eastAsia="uk-UA"/>
        </w:rPr>
        <w:t xml:space="preserve">перший звук якого співпадає зі звуком букви. У такий спосіб діти навчаються </w:t>
      </w:r>
      <w:proofErr w:type="spellStart"/>
      <w:r w:rsidRPr="0088107F">
        <w:rPr>
          <w:rFonts w:eastAsia="Calibri"/>
          <w:sz w:val="28"/>
          <w:szCs w:val="28"/>
          <w:lang w:eastAsia="uk-UA"/>
        </w:rPr>
        <w:t>звуко-буквеним</w:t>
      </w:r>
      <w:proofErr w:type="spellEnd"/>
      <w:r w:rsidRPr="0088107F">
        <w:rPr>
          <w:rFonts w:eastAsia="Calibri"/>
          <w:sz w:val="28"/>
          <w:szCs w:val="28"/>
          <w:lang w:eastAsia="uk-UA"/>
        </w:rPr>
        <w:t xml:space="preserve"> відповідностям, знання яких їм допоможе у фор</w:t>
      </w:r>
      <w:r w:rsidRPr="0088107F">
        <w:rPr>
          <w:rFonts w:eastAsia="Calibri"/>
          <w:sz w:val="28"/>
          <w:szCs w:val="28"/>
          <w:lang w:eastAsia="uk-UA"/>
        </w:rPr>
        <w:softHyphen/>
        <w:t xml:space="preserve">муванні первинних навичок читання простих односкладових слів вже у першому класі. Ігри з </w:t>
      </w:r>
      <w:proofErr w:type="spellStart"/>
      <w:r w:rsidRPr="0088107F">
        <w:rPr>
          <w:rFonts w:eastAsia="Calibri"/>
          <w:sz w:val="28"/>
          <w:szCs w:val="28"/>
          <w:lang w:eastAsia="uk-UA"/>
        </w:rPr>
        <w:t>картками-фоніксами</w:t>
      </w:r>
      <w:proofErr w:type="spellEnd"/>
      <w:r w:rsidRPr="0088107F">
        <w:rPr>
          <w:rFonts w:eastAsia="Calibri"/>
          <w:sz w:val="28"/>
          <w:szCs w:val="28"/>
          <w:lang w:eastAsia="uk-UA"/>
        </w:rPr>
        <w:t>,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8107F">
        <w:rPr>
          <w:rFonts w:eastAsia="Calibri"/>
          <w:sz w:val="28"/>
          <w:szCs w:val="28"/>
          <w:lang w:eastAsia="uk-UA"/>
        </w:rPr>
        <w:softHyphen/>
        <w:t xml:space="preserve">ному написанню перших слів. </w:t>
      </w:r>
    </w:p>
    <w:p w:rsidR="0088107F" w:rsidRPr="0088107F" w:rsidRDefault="0088107F" w:rsidP="0088107F">
      <w:pPr>
        <w:spacing w:after="0" w:line="240" w:lineRule="auto"/>
        <w:jc w:val="both"/>
        <w:rPr>
          <w:rFonts w:eastAsia="Calibri"/>
          <w:sz w:val="28"/>
          <w:szCs w:val="28"/>
        </w:rPr>
      </w:pPr>
      <w:r w:rsidRPr="0088107F">
        <w:rPr>
          <w:rFonts w:eastAsia="Calibri"/>
          <w:sz w:val="28"/>
          <w:szCs w:val="28"/>
          <w:lang w:eastAsia="uk-UA"/>
        </w:rPr>
        <w:t xml:space="preserve">     Зауважимо, що діти шестилітнього віку навчаються читати не за пра</w:t>
      </w:r>
      <w:r w:rsidRPr="0088107F">
        <w:rPr>
          <w:rFonts w:eastAsia="Calibri"/>
          <w:sz w:val="28"/>
          <w:szCs w:val="28"/>
          <w:lang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8107F">
        <w:rPr>
          <w:rFonts w:eastAsia="Calibri"/>
          <w:sz w:val="28"/>
          <w:szCs w:val="28"/>
          <w:lang w:eastAsia="uk-UA"/>
        </w:rPr>
        <w:softHyphen/>
        <w:t>ти елементарні речення, які можна укласти з ними та відтворюва</w:t>
      </w:r>
      <w:r w:rsidRPr="0088107F">
        <w:rPr>
          <w:rFonts w:eastAsia="Calibri"/>
          <w:sz w:val="28"/>
          <w:szCs w:val="28"/>
          <w:lang w:eastAsia="uk-UA"/>
        </w:rPr>
        <w:softHyphen/>
        <w:t>ти на письмі за зразком.</w:t>
      </w:r>
    </w:p>
    <w:p w:rsidR="0088107F" w:rsidRPr="0088107F" w:rsidRDefault="0088107F" w:rsidP="0088107F">
      <w:pPr>
        <w:autoSpaceDE w:val="0"/>
        <w:autoSpaceDN w:val="0"/>
        <w:adjustRightInd w:val="0"/>
        <w:spacing w:after="0" w:line="240" w:lineRule="auto"/>
        <w:contextualSpacing/>
        <w:jc w:val="both"/>
        <w:rPr>
          <w:rFonts w:eastAsia="Times New Roman"/>
          <w:sz w:val="28"/>
          <w:szCs w:val="28"/>
          <w:lang w:eastAsia="ru-RU"/>
        </w:rPr>
      </w:pPr>
      <w:r w:rsidRPr="0088107F">
        <w:rPr>
          <w:rFonts w:eastAsia="Times New Roman"/>
          <w:sz w:val="28"/>
          <w:szCs w:val="28"/>
          <w:lang w:eastAsia="ru-RU"/>
        </w:rPr>
        <w:t xml:space="preserve">       Вивчення</w:t>
      </w:r>
      <w:r w:rsidRPr="0088107F">
        <w:rPr>
          <w:rFonts w:eastAsia="Times New Roman"/>
          <w:sz w:val="28"/>
          <w:szCs w:val="20"/>
          <w:lang w:eastAsia="ru-RU"/>
        </w:rPr>
        <w:t xml:space="preserve"> іноземних мов у 2018-2019 навчальному році буде здійснюватися за </w:t>
      </w:r>
      <w:r w:rsidRPr="0088107F">
        <w:rPr>
          <w:rFonts w:eastAsia="Times New Roman"/>
          <w:sz w:val="28"/>
          <w:szCs w:val="28"/>
          <w:lang w:eastAsia="ru-RU"/>
        </w:rPr>
        <w:t xml:space="preserve"> декількома Державними стандартами та  Типовими освітніми програмами, а саме:</w:t>
      </w:r>
    </w:p>
    <w:p w:rsidR="0088107F" w:rsidRPr="0088107F" w:rsidRDefault="0088107F" w:rsidP="0088107F">
      <w:pPr>
        <w:numPr>
          <w:ilvl w:val="0"/>
          <w:numId w:val="6"/>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для учнів 1 перших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88107F" w:rsidRPr="0088107F" w:rsidRDefault="0088107F" w:rsidP="0088107F">
      <w:pPr>
        <w:numPr>
          <w:ilvl w:val="0"/>
          <w:numId w:val="6"/>
        </w:numPr>
        <w:shd w:val="clear" w:color="auto" w:fill="FFFFFF"/>
        <w:spacing w:after="0" w:line="240" w:lineRule="auto"/>
        <w:contextualSpacing/>
        <w:jc w:val="both"/>
        <w:rPr>
          <w:rFonts w:eastAsia="Calibri"/>
          <w:sz w:val="28"/>
          <w:szCs w:val="28"/>
        </w:rPr>
      </w:pPr>
      <w:r w:rsidRPr="0088107F">
        <w:rPr>
          <w:rFonts w:eastAsia="Calibri"/>
          <w:sz w:val="28"/>
          <w:szCs w:val="28"/>
        </w:rPr>
        <w:t xml:space="preserve">для учнів 2-4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України від 20.04.2018 № 405; </w:t>
      </w:r>
    </w:p>
    <w:p w:rsidR="0088107F" w:rsidRPr="0088107F" w:rsidRDefault="0088107F" w:rsidP="0088107F">
      <w:pPr>
        <w:numPr>
          <w:ilvl w:val="0"/>
          <w:numId w:val="6"/>
        </w:numPr>
        <w:shd w:val="clear" w:color="auto" w:fill="FFFFFF"/>
        <w:spacing w:after="0" w:line="240" w:lineRule="auto"/>
        <w:contextualSpacing/>
        <w:jc w:val="both"/>
        <w:rPr>
          <w:rFonts w:eastAsia="Calibri"/>
          <w:sz w:val="28"/>
          <w:szCs w:val="28"/>
        </w:rPr>
      </w:pPr>
      <w:r w:rsidRPr="0088107F">
        <w:rPr>
          <w:rFonts w:eastAsia="Calibri"/>
          <w:sz w:val="28"/>
          <w:szCs w:val="28"/>
        </w:rPr>
        <w:t xml:space="preserve">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w:t>
      </w:r>
      <w:r w:rsidRPr="0088107F">
        <w:rPr>
          <w:rFonts w:eastAsia="Calibri"/>
          <w:sz w:val="28"/>
          <w:szCs w:val="28"/>
        </w:rPr>
        <w:lastRenderedPageBreak/>
        <w:t>виконання Закону України «Про освіту» та затверджена наказом МОН України від 20.04.2018 № 408;</w:t>
      </w:r>
    </w:p>
    <w:p w:rsidR="0088107F" w:rsidRPr="0088107F" w:rsidRDefault="0088107F" w:rsidP="0088107F">
      <w:pPr>
        <w:numPr>
          <w:ilvl w:val="0"/>
          <w:numId w:val="6"/>
        </w:numPr>
        <w:shd w:val="clear" w:color="auto" w:fill="FFFFFF"/>
        <w:spacing w:after="0" w:line="240" w:lineRule="auto"/>
        <w:contextualSpacing/>
        <w:jc w:val="both"/>
        <w:rPr>
          <w:rFonts w:eastAsia="Calibri"/>
          <w:sz w:val="28"/>
          <w:szCs w:val="28"/>
        </w:rPr>
      </w:pPr>
      <w:r w:rsidRPr="0088107F">
        <w:rPr>
          <w:rFonts w:eastAsia="Calibri"/>
          <w:sz w:val="28"/>
          <w:szCs w:val="28"/>
        </w:rPr>
        <w:t xml:space="preserve"> 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88107F" w:rsidRPr="0088107F" w:rsidRDefault="0088107F" w:rsidP="0088107F">
      <w:pPr>
        <w:spacing w:after="0" w:line="240" w:lineRule="auto"/>
        <w:jc w:val="both"/>
        <w:rPr>
          <w:rFonts w:eastAsia="Calibri"/>
          <w:sz w:val="28"/>
          <w:szCs w:val="28"/>
          <w:lang w:eastAsia="ru-RU"/>
        </w:rPr>
      </w:pPr>
      <w:r w:rsidRPr="0088107F">
        <w:rPr>
          <w:rFonts w:eastAsia="Calibri"/>
          <w:sz w:val="28"/>
          <w:szCs w:val="28"/>
          <w:lang w:eastAsia="ru-RU"/>
        </w:rPr>
        <w:t xml:space="preserve">       </w:t>
      </w:r>
      <w:r w:rsidRPr="0088107F">
        <w:rPr>
          <w:rFonts w:eastAsia="Calibri"/>
          <w:sz w:val="28"/>
          <w:szCs w:val="28"/>
          <w:lang w:eastAsia="ru-RU"/>
        </w:rPr>
        <w:tab/>
        <w:t xml:space="preserve">Відповідно до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88107F">
        <w:rPr>
          <w:rFonts w:eastAsia="Calibri"/>
          <w:b/>
          <w:i/>
          <w:sz w:val="28"/>
          <w:szCs w:val="28"/>
          <w:lang w:eastAsia="ru-RU"/>
        </w:rPr>
        <w:t>навчальних планів</w:t>
      </w:r>
      <w:r w:rsidRPr="0088107F">
        <w:rPr>
          <w:rFonts w:eastAsia="Calibri"/>
          <w:b/>
          <w:sz w:val="28"/>
          <w:szCs w:val="28"/>
          <w:lang w:eastAsia="ru-RU"/>
        </w:rPr>
        <w:t>.</w:t>
      </w:r>
    </w:p>
    <w:p w:rsidR="0088107F" w:rsidRPr="0088107F" w:rsidRDefault="0088107F" w:rsidP="0088107F">
      <w:pPr>
        <w:spacing w:after="0" w:line="240" w:lineRule="auto"/>
        <w:ind w:firstLine="708"/>
        <w:contextualSpacing/>
        <w:jc w:val="both"/>
        <w:rPr>
          <w:rFonts w:eastAsia="Times New Roman"/>
          <w:sz w:val="28"/>
          <w:szCs w:val="28"/>
          <w:lang w:eastAsia="ru-RU"/>
        </w:rPr>
      </w:pPr>
      <w:r w:rsidRPr="0088107F">
        <w:rPr>
          <w:rFonts w:eastAsia="Calibri"/>
          <w:sz w:val="28"/>
          <w:szCs w:val="28"/>
          <w:lang w:eastAsia="ru-RU"/>
        </w:rPr>
        <w:t xml:space="preserve">Навчальний план для класів закладів середньої освіти розроблено відповідно до Державного стандарту, з метою його впровадження в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88107F" w:rsidRPr="0088107F" w:rsidRDefault="0088107F" w:rsidP="0088107F">
      <w:pPr>
        <w:spacing w:after="0" w:line="240" w:lineRule="auto"/>
        <w:ind w:firstLine="708"/>
        <w:contextualSpacing/>
        <w:jc w:val="both"/>
        <w:rPr>
          <w:rFonts w:eastAsia="Times New Roman"/>
          <w:sz w:val="28"/>
          <w:szCs w:val="28"/>
          <w:lang w:eastAsia="ru-RU"/>
        </w:rPr>
      </w:pPr>
      <w:r w:rsidRPr="0088107F">
        <w:rPr>
          <w:rFonts w:eastAsia="Times New Roman"/>
          <w:sz w:val="28"/>
          <w:szCs w:val="28"/>
          <w:lang w:eastAsia="ru-RU"/>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88107F" w:rsidRPr="0088107F" w:rsidRDefault="0088107F" w:rsidP="0088107F">
      <w:pPr>
        <w:spacing w:after="0" w:line="240" w:lineRule="auto"/>
        <w:ind w:firstLine="708"/>
        <w:contextualSpacing/>
        <w:jc w:val="both"/>
        <w:rPr>
          <w:rFonts w:eastAsia="Times New Roman"/>
          <w:sz w:val="28"/>
          <w:szCs w:val="28"/>
          <w:lang w:eastAsia="ru-RU"/>
        </w:rPr>
      </w:pPr>
      <w:r w:rsidRPr="0088107F">
        <w:rPr>
          <w:rFonts w:eastAsia="Times New Roman"/>
          <w:sz w:val="28"/>
          <w:szCs w:val="28"/>
          <w:lang w:eastAsia="ru-RU"/>
        </w:rPr>
        <w:t>Предмети та курси за вибором визначаються  закладами освіти в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88107F" w:rsidRPr="0088107F" w:rsidRDefault="0088107F" w:rsidP="0088107F">
      <w:pPr>
        <w:spacing w:after="0" w:line="240" w:lineRule="auto"/>
        <w:ind w:firstLine="708"/>
        <w:contextualSpacing/>
        <w:jc w:val="both"/>
        <w:rPr>
          <w:rFonts w:eastAsia="Times New Roman"/>
          <w:b/>
          <w:i/>
          <w:sz w:val="28"/>
          <w:szCs w:val="28"/>
          <w:lang w:eastAsia="ru-RU"/>
        </w:rPr>
      </w:pPr>
      <w:r w:rsidRPr="0088107F">
        <w:rPr>
          <w:rFonts w:eastAsia="Times New Roman"/>
          <w:sz w:val="28"/>
          <w:szCs w:val="28"/>
          <w:lang w:eastAsia="ru-RU"/>
        </w:rPr>
        <w:t>Звертаємо</w:t>
      </w:r>
      <w:r w:rsidRPr="0088107F">
        <w:rPr>
          <w:rFonts w:eastAsia="Times New Roman"/>
          <w:sz w:val="28"/>
          <w:szCs w:val="20"/>
          <w:lang w:eastAsia="ru-RU"/>
        </w:rPr>
        <w:t xml:space="preserve"> увагу на те, що як і в попередні роки </w:t>
      </w:r>
      <w:r w:rsidRPr="0088107F">
        <w:rPr>
          <w:rFonts w:eastAsia="Times New Roman"/>
          <w:sz w:val="28"/>
          <w:szCs w:val="28"/>
          <w:lang w:eastAsia="ru-RU"/>
        </w:rPr>
        <w:t xml:space="preserve"> заклад освіти</w:t>
      </w:r>
      <w:r w:rsidRPr="0088107F">
        <w:rPr>
          <w:rFonts w:eastAsia="Times New Roman"/>
          <w:sz w:val="28"/>
          <w:szCs w:val="20"/>
          <w:lang w:eastAsia="ru-RU"/>
        </w:rPr>
        <w:t xml:space="preserve"> </w:t>
      </w:r>
      <w:r w:rsidRPr="0088107F">
        <w:rPr>
          <w:rFonts w:eastAsia="Times New Roman"/>
          <w:sz w:val="28"/>
          <w:szCs w:val="28"/>
          <w:lang w:eastAsia="ru-RU"/>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88107F">
        <w:rPr>
          <w:rFonts w:eastAsia="Times New Roman"/>
          <w:b/>
          <w:i/>
          <w:sz w:val="28"/>
          <w:szCs w:val="28"/>
          <w:lang w:eastAsia="ru-RU"/>
        </w:rPr>
        <w:t xml:space="preserve">самостійно. </w:t>
      </w:r>
    </w:p>
    <w:p w:rsidR="0088107F" w:rsidRPr="0088107F" w:rsidRDefault="0088107F" w:rsidP="0088107F">
      <w:pPr>
        <w:spacing w:after="0" w:line="240" w:lineRule="auto"/>
        <w:ind w:firstLine="708"/>
        <w:contextualSpacing/>
        <w:jc w:val="both"/>
        <w:rPr>
          <w:rFonts w:eastAsia="Times New Roman"/>
          <w:sz w:val="28"/>
          <w:szCs w:val="28"/>
          <w:lang w:eastAsia="ru-RU"/>
        </w:rPr>
      </w:pPr>
      <w:r w:rsidRPr="0088107F">
        <w:rPr>
          <w:rFonts w:eastAsia="Times New Roman"/>
          <w:i/>
          <w:sz w:val="28"/>
          <w:szCs w:val="28"/>
          <w:lang w:eastAsia="ru-RU"/>
        </w:rPr>
        <w:t xml:space="preserve">Залишається чинним </w:t>
      </w:r>
      <w:r w:rsidRPr="0088107F">
        <w:rPr>
          <w:rFonts w:eastAsia="Times New Roman"/>
          <w:b/>
          <w:bCs/>
          <w:i/>
          <w:color w:val="1A1A1A"/>
          <w:sz w:val="28"/>
          <w:szCs w:val="28"/>
          <w:bdr w:val="none" w:sz="0" w:space="0" w:color="auto" w:frame="1"/>
          <w:shd w:val="clear" w:color="auto" w:fill="FFFFFF"/>
          <w:lang w:eastAsia="ru-RU"/>
        </w:rPr>
        <w:t>наказ  Міністерства  від 07.08.15 № 855 «Про внесення змін до  навчальних планів загальноосвітніх навчальних закладів» згідно з яким збільшено години на вивчення іноземної мови за рахунок варіативної складової.</w:t>
      </w:r>
      <w:r w:rsidRPr="0088107F">
        <w:rPr>
          <w:rFonts w:eastAsia="Times New Roman"/>
          <w:i/>
          <w:sz w:val="28"/>
          <w:szCs w:val="28"/>
          <w:lang w:eastAsia="ru-RU"/>
        </w:rPr>
        <w:t xml:space="preserve">  </w:t>
      </w:r>
      <w:r w:rsidRPr="0088107F">
        <w:rPr>
          <w:rFonts w:eastAsia="Times New Roman"/>
          <w:sz w:val="28"/>
          <w:szCs w:val="28"/>
          <w:lang w:eastAsia="ru-RU"/>
        </w:rPr>
        <w:t>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самостійно.</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 xml:space="preserve">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w:t>
      </w:r>
      <w:proofErr w:type="spellStart"/>
      <w:r w:rsidRPr="0088107F">
        <w:rPr>
          <w:rFonts w:eastAsia="Times New Roman"/>
          <w:sz w:val="28"/>
          <w:szCs w:val="28"/>
          <w:lang w:eastAsia="ru-RU"/>
        </w:rPr>
        <w:t>міжпредметним</w:t>
      </w:r>
      <w:proofErr w:type="spellEnd"/>
      <w:r w:rsidRPr="0088107F">
        <w:rPr>
          <w:rFonts w:eastAsia="Times New Roman"/>
          <w:sz w:val="28"/>
          <w:szCs w:val="28"/>
          <w:lang w:eastAsia="ru-RU"/>
        </w:rPr>
        <w:t xml:space="preserve">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w:t>
      </w:r>
      <w:proofErr w:type="spellStart"/>
      <w:r w:rsidRPr="0088107F">
        <w:rPr>
          <w:rFonts w:eastAsia="Times New Roman"/>
          <w:sz w:val="28"/>
          <w:szCs w:val="28"/>
          <w:lang w:eastAsia="ru-RU"/>
        </w:rPr>
        <w:t>компетентностей</w:t>
      </w:r>
      <w:proofErr w:type="spellEnd"/>
      <w:r w:rsidRPr="0088107F">
        <w:rPr>
          <w:rFonts w:eastAsia="Times New Roman"/>
          <w:sz w:val="28"/>
          <w:szCs w:val="28"/>
          <w:lang w:eastAsia="ru-RU"/>
        </w:rPr>
        <w:t xml:space="preserve"> та досягнення цілісності навчальної програми й навчального процесу відповідно до потреб певного класу.</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lastRenderedPageBreak/>
        <w:t xml:space="preserve">Дозволяється використовувати підручники, що видані в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w:t>
      </w:r>
      <w:proofErr w:type="spellStart"/>
      <w:r w:rsidRPr="0088107F">
        <w:rPr>
          <w:rFonts w:eastAsia="Times New Roman"/>
          <w:sz w:val="28"/>
          <w:szCs w:val="28"/>
          <w:lang w:eastAsia="ru-RU"/>
        </w:rPr>
        <w:t>компетентнісний</w:t>
      </w:r>
      <w:proofErr w:type="spellEnd"/>
      <w:r w:rsidRPr="0088107F">
        <w:rPr>
          <w:rFonts w:eastAsia="Times New Roman"/>
          <w:sz w:val="28"/>
          <w:szCs w:val="28"/>
          <w:lang w:eastAsia="ru-RU"/>
        </w:rPr>
        <w:t xml:space="preserve"> потенціал предмету «Іноземні мови». </w:t>
      </w:r>
      <w:bookmarkStart w:id="1" w:name="_Hlk485283718"/>
      <w:r w:rsidRPr="0088107F">
        <w:rPr>
          <w:rFonts w:eastAsia="Times New Roman"/>
          <w:sz w:val="28"/>
          <w:szCs w:val="28"/>
          <w:lang w:eastAsia="ru-RU"/>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1"/>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 xml:space="preserve">У закладах загальної середньої освіти  </w:t>
      </w:r>
      <w:proofErr w:type="spellStart"/>
      <w:r w:rsidRPr="0088107F">
        <w:rPr>
          <w:rFonts w:eastAsia="Times New Roman"/>
          <w:sz w:val="28"/>
          <w:szCs w:val="28"/>
          <w:lang w:eastAsia="ru-RU"/>
        </w:rPr>
        <w:t>можe</w:t>
      </w:r>
      <w:proofErr w:type="spellEnd"/>
      <w:r w:rsidRPr="0088107F">
        <w:rPr>
          <w:rFonts w:eastAsia="Times New Roman"/>
          <w:sz w:val="28"/>
          <w:szCs w:val="28"/>
          <w:lang w:eastAsia="ru-RU"/>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w:t>
      </w:r>
      <w:proofErr w:type="spellStart"/>
      <w:r w:rsidRPr="0088107F">
        <w:rPr>
          <w:rFonts w:eastAsia="Times New Roman"/>
          <w:sz w:val="28"/>
          <w:szCs w:val="28"/>
          <w:lang w:eastAsia="ru-RU"/>
        </w:rPr>
        <w:t>“Інформаційний</w:t>
      </w:r>
      <w:proofErr w:type="spellEnd"/>
      <w:r w:rsidRPr="0088107F">
        <w:rPr>
          <w:rFonts w:eastAsia="Times New Roman"/>
          <w:sz w:val="28"/>
          <w:szCs w:val="28"/>
          <w:lang w:eastAsia="ru-RU"/>
        </w:rPr>
        <w:t xml:space="preserve"> збірник Міністерства освіти і науки </w:t>
      </w:r>
      <w:proofErr w:type="spellStart"/>
      <w:r w:rsidRPr="0088107F">
        <w:rPr>
          <w:rFonts w:eastAsia="Times New Roman"/>
          <w:sz w:val="28"/>
          <w:szCs w:val="28"/>
          <w:lang w:eastAsia="ru-RU"/>
        </w:rPr>
        <w:t>України”</w:t>
      </w:r>
      <w:proofErr w:type="spellEnd"/>
      <w:r w:rsidRPr="0088107F">
        <w:rPr>
          <w:rFonts w:eastAsia="Times New Roman"/>
          <w:sz w:val="28"/>
          <w:szCs w:val="28"/>
          <w:lang w:eastAsia="ru-RU"/>
        </w:rPr>
        <w:t xml:space="preserve">. Із зазначеним переліком  можна буде ознайомитись  на сайті Міністерства освіти і науки України </w:t>
      </w:r>
      <w:hyperlink r:id="rId8" w:history="1">
        <w:r w:rsidRPr="0088107F">
          <w:rPr>
            <w:rFonts w:eastAsia="Times New Roman"/>
            <w:color w:val="0000FF"/>
            <w:sz w:val="28"/>
            <w:szCs w:val="28"/>
            <w:u w:val="single"/>
            <w:lang w:eastAsia="ru-RU"/>
          </w:rPr>
          <w:t>www.mon.gov.ua</w:t>
        </w:r>
      </w:hyperlink>
      <w:r w:rsidRPr="0088107F">
        <w:rPr>
          <w:rFonts w:eastAsia="Times New Roman"/>
          <w:sz w:val="28"/>
          <w:szCs w:val="28"/>
          <w:lang w:eastAsia="ru-RU"/>
        </w:rPr>
        <w:t xml:space="preserve"> та Інституту модернізації змісту освіти </w:t>
      </w:r>
      <w:hyperlink r:id="rId9" w:history="1">
        <w:r w:rsidRPr="0088107F">
          <w:rPr>
            <w:rFonts w:eastAsia="Times New Roman"/>
            <w:color w:val="0000FF"/>
            <w:sz w:val="28"/>
            <w:szCs w:val="28"/>
            <w:u w:val="single"/>
            <w:lang w:eastAsia="ru-RU"/>
          </w:rPr>
          <w:t>www.imzo.gov.ua</w:t>
        </w:r>
      </w:hyperlink>
      <w:r w:rsidRPr="0088107F">
        <w:rPr>
          <w:rFonts w:eastAsia="Times New Roman"/>
          <w:sz w:val="28"/>
          <w:szCs w:val="28"/>
          <w:lang w:eastAsia="ru-RU"/>
        </w:rPr>
        <w:t xml:space="preserve"> . </w:t>
      </w:r>
    </w:p>
    <w:p w:rsidR="0088107F" w:rsidRPr="0088107F" w:rsidRDefault="0088107F" w:rsidP="0088107F">
      <w:pPr>
        <w:spacing w:after="0" w:line="240" w:lineRule="auto"/>
        <w:jc w:val="center"/>
        <w:rPr>
          <w:rFonts w:eastAsia="Times New Roman"/>
          <w:b/>
          <w:i/>
          <w:sz w:val="28"/>
          <w:szCs w:val="28"/>
          <w:lang w:eastAsia="ru-RU"/>
        </w:rPr>
      </w:pPr>
      <w:r w:rsidRPr="0088107F">
        <w:rPr>
          <w:rFonts w:eastAsia="Times New Roman"/>
          <w:b/>
          <w:i/>
          <w:sz w:val="28"/>
          <w:szCs w:val="28"/>
          <w:lang w:eastAsia="ru-RU"/>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88107F" w:rsidRPr="0088107F" w:rsidRDefault="0088107F" w:rsidP="0088107F">
      <w:pPr>
        <w:spacing w:after="0" w:line="240" w:lineRule="auto"/>
        <w:jc w:val="center"/>
        <w:rPr>
          <w:rFonts w:eastAsia="Calibri"/>
          <w:b/>
          <w:i/>
          <w:sz w:val="28"/>
          <w:szCs w:val="28"/>
        </w:rPr>
      </w:pPr>
      <w:r w:rsidRPr="0088107F">
        <w:rPr>
          <w:rFonts w:eastAsia="Calibri"/>
          <w:b/>
          <w:i/>
          <w:sz w:val="28"/>
          <w:szCs w:val="28"/>
        </w:rPr>
        <w:t>Конкурсне випробовування «Урок»</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w:t>
      </w:r>
      <w:proofErr w:type="spellStart"/>
      <w:r w:rsidRPr="0088107F">
        <w:rPr>
          <w:rFonts w:eastAsia="Calibri"/>
          <w:sz w:val="28"/>
          <w:szCs w:val="28"/>
        </w:rPr>
        <w:t>міжпредметний</w:t>
      </w:r>
      <w:proofErr w:type="spellEnd"/>
      <w:r w:rsidRPr="0088107F">
        <w:rPr>
          <w:rFonts w:eastAsia="Calibri"/>
          <w:sz w:val="28"/>
          <w:szCs w:val="28"/>
        </w:rPr>
        <w:t xml:space="preserve"> і </w:t>
      </w:r>
      <w:proofErr w:type="spellStart"/>
      <w:r w:rsidRPr="0088107F">
        <w:rPr>
          <w:rFonts w:eastAsia="Calibri"/>
          <w:sz w:val="28"/>
          <w:szCs w:val="28"/>
        </w:rPr>
        <w:t>метапредметний</w:t>
      </w:r>
      <w:proofErr w:type="spellEnd"/>
      <w:r w:rsidRPr="0088107F">
        <w:rPr>
          <w:rFonts w:eastAsia="Calibri"/>
          <w:sz w:val="28"/>
          <w:szCs w:val="28"/>
        </w:rPr>
        <w:t xml:space="preserve"> рівні.</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Оцінювання випробовування здійснювалася за 14 критеріями, які включали певний набір показників.</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Конкурсанти мали змогу показати результативність навчання, тобто</w:t>
      </w:r>
      <w:r w:rsidRPr="0088107F">
        <w:rPr>
          <w:rFonts w:eastAsia="Calibri"/>
          <w:b/>
          <w:sz w:val="28"/>
          <w:szCs w:val="28"/>
        </w:rPr>
        <w:t xml:space="preserve"> </w:t>
      </w:r>
      <w:r w:rsidRPr="0088107F">
        <w:rPr>
          <w:rFonts w:eastAsia="Calibri"/>
          <w:sz w:val="28"/>
          <w:szCs w:val="28"/>
        </w:rPr>
        <w:t xml:space="preserve">ефективне досягнення предметних, </w:t>
      </w:r>
      <w:proofErr w:type="spellStart"/>
      <w:r w:rsidRPr="0088107F">
        <w:rPr>
          <w:rFonts w:eastAsia="Calibri"/>
          <w:sz w:val="28"/>
          <w:szCs w:val="28"/>
        </w:rPr>
        <w:t>метапредметних</w:t>
      </w:r>
      <w:proofErr w:type="spellEnd"/>
      <w:r w:rsidRPr="0088107F">
        <w:rPr>
          <w:rFonts w:eastAsia="Calibri"/>
          <w:sz w:val="28"/>
          <w:szCs w:val="28"/>
        </w:rPr>
        <w:t xml:space="preserve"> і особистісних результатів. Вони залучали учнів в дослідну діяльність (висування гіпотез, збір даних, пошук джерел інформації тощо).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Потрібно відмітити методичну майстерність і творчість учасників,</w:t>
      </w:r>
      <w:r w:rsidRPr="0088107F">
        <w:rPr>
          <w:rFonts w:eastAsia="Calibri"/>
          <w:b/>
          <w:sz w:val="28"/>
          <w:szCs w:val="28"/>
        </w:rPr>
        <w:t xml:space="preserve"> </w:t>
      </w:r>
      <w:r w:rsidRPr="0088107F">
        <w:rPr>
          <w:rFonts w:eastAsia="Calibri"/>
          <w:sz w:val="28"/>
          <w:szCs w:val="28"/>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lastRenderedPageBreak/>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88107F" w:rsidRPr="0088107F" w:rsidRDefault="0088107F" w:rsidP="0088107F">
      <w:pPr>
        <w:spacing w:after="0" w:line="240" w:lineRule="auto"/>
        <w:ind w:firstLine="567"/>
        <w:contextualSpacing/>
        <w:jc w:val="both"/>
        <w:rPr>
          <w:rFonts w:eastAsia="Calibri"/>
          <w:sz w:val="28"/>
          <w:szCs w:val="28"/>
        </w:rPr>
      </w:pPr>
      <w:r w:rsidRPr="0088107F">
        <w:rPr>
          <w:rFonts w:eastAsia="Calibri"/>
          <w:sz w:val="28"/>
          <w:szCs w:val="28"/>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88107F" w:rsidRPr="0088107F" w:rsidRDefault="0088107F" w:rsidP="0088107F">
      <w:pPr>
        <w:spacing w:after="0" w:line="240" w:lineRule="auto"/>
        <w:ind w:firstLine="567"/>
        <w:contextualSpacing/>
        <w:jc w:val="both"/>
        <w:rPr>
          <w:rFonts w:eastAsia="Calibri"/>
          <w:sz w:val="28"/>
          <w:szCs w:val="28"/>
        </w:rPr>
      </w:pPr>
      <w:r w:rsidRPr="0088107F">
        <w:rPr>
          <w:rFonts w:eastAsia="Calibri"/>
          <w:sz w:val="28"/>
          <w:szCs w:val="28"/>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88107F" w:rsidRPr="0088107F" w:rsidRDefault="0088107F" w:rsidP="0088107F">
      <w:pPr>
        <w:numPr>
          <w:ilvl w:val="0"/>
          <w:numId w:val="4"/>
        </w:numPr>
        <w:tabs>
          <w:tab w:val="left" w:pos="284"/>
          <w:tab w:val="left" w:pos="851"/>
        </w:tabs>
        <w:spacing w:after="0" w:line="240" w:lineRule="auto"/>
        <w:ind w:firstLine="567"/>
        <w:contextualSpacing/>
        <w:jc w:val="both"/>
        <w:rPr>
          <w:rFonts w:eastAsia="Calibri"/>
          <w:sz w:val="28"/>
          <w:szCs w:val="28"/>
        </w:rPr>
      </w:pPr>
      <w:r w:rsidRPr="0088107F">
        <w:rPr>
          <w:rFonts w:eastAsia="Calibri"/>
          <w:sz w:val="28"/>
          <w:szCs w:val="28"/>
        </w:rPr>
        <w:t xml:space="preserve">Не завжди використані учасниками методи і прийоми відповідали </w:t>
      </w:r>
      <w:proofErr w:type="spellStart"/>
      <w:r w:rsidRPr="0088107F">
        <w:rPr>
          <w:rFonts w:eastAsia="Calibri"/>
          <w:sz w:val="28"/>
          <w:szCs w:val="28"/>
        </w:rPr>
        <w:t>цілепокладанню</w:t>
      </w:r>
      <w:proofErr w:type="spellEnd"/>
      <w:r w:rsidRPr="0088107F">
        <w:rPr>
          <w:rFonts w:eastAsia="Calibri"/>
          <w:sz w:val="28"/>
          <w:szCs w:val="28"/>
        </w:rPr>
        <w:t xml:space="preserve"> (реалізації мети, вирішенню завдань, досягненню результатів).</w:t>
      </w:r>
    </w:p>
    <w:p w:rsidR="0088107F" w:rsidRPr="0088107F" w:rsidRDefault="0088107F" w:rsidP="0088107F">
      <w:pPr>
        <w:numPr>
          <w:ilvl w:val="0"/>
          <w:numId w:val="4"/>
        </w:numPr>
        <w:tabs>
          <w:tab w:val="left" w:pos="284"/>
          <w:tab w:val="left" w:pos="851"/>
        </w:tabs>
        <w:spacing w:after="0" w:line="240" w:lineRule="auto"/>
        <w:ind w:firstLine="567"/>
        <w:contextualSpacing/>
        <w:jc w:val="both"/>
        <w:rPr>
          <w:rFonts w:eastAsia="Calibri"/>
          <w:sz w:val="28"/>
          <w:szCs w:val="28"/>
        </w:rPr>
      </w:pPr>
      <w:r w:rsidRPr="0088107F">
        <w:rPr>
          <w:rFonts w:eastAsia="Calibri"/>
          <w:sz w:val="28"/>
          <w:szCs w:val="28"/>
        </w:rPr>
        <w:t xml:space="preserve">Деякими конкурсантами не визначалися мета і завдання уроку, а отже, вони не націлювали учнів на кінцевий результат заняття. </w:t>
      </w:r>
    </w:p>
    <w:p w:rsidR="0088107F" w:rsidRPr="0088107F" w:rsidRDefault="0088107F" w:rsidP="0088107F">
      <w:pPr>
        <w:numPr>
          <w:ilvl w:val="0"/>
          <w:numId w:val="4"/>
        </w:numPr>
        <w:tabs>
          <w:tab w:val="left" w:pos="284"/>
          <w:tab w:val="left" w:pos="851"/>
        </w:tabs>
        <w:spacing w:after="0" w:line="240" w:lineRule="auto"/>
        <w:ind w:firstLine="567"/>
        <w:contextualSpacing/>
        <w:jc w:val="both"/>
        <w:rPr>
          <w:rFonts w:eastAsia="Calibri"/>
          <w:sz w:val="28"/>
          <w:szCs w:val="28"/>
        </w:rPr>
      </w:pPr>
      <w:r w:rsidRPr="0088107F">
        <w:rPr>
          <w:rFonts w:eastAsia="Calibri"/>
          <w:sz w:val="28"/>
          <w:szCs w:val="28"/>
        </w:rPr>
        <w:t xml:space="preserve">Часто поставлені учасниками завдання були не чіткими і незрозумілими для учнів. </w:t>
      </w:r>
    </w:p>
    <w:p w:rsidR="0088107F" w:rsidRPr="0088107F" w:rsidRDefault="0088107F" w:rsidP="0088107F">
      <w:pPr>
        <w:numPr>
          <w:ilvl w:val="0"/>
          <w:numId w:val="4"/>
        </w:numPr>
        <w:tabs>
          <w:tab w:val="left" w:pos="284"/>
          <w:tab w:val="left" w:pos="851"/>
        </w:tabs>
        <w:spacing w:after="0" w:line="240" w:lineRule="auto"/>
        <w:ind w:firstLine="567"/>
        <w:contextualSpacing/>
        <w:jc w:val="both"/>
        <w:rPr>
          <w:rFonts w:eastAsia="Calibri"/>
          <w:sz w:val="28"/>
          <w:szCs w:val="28"/>
        </w:rPr>
      </w:pPr>
      <w:r w:rsidRPr="0088107F">
        <w:rPr>
          <w:rFonts w:eastAsia="Calibri"/>
          <w:sz w:val="28"/>
          <w:szCs w:val="28"/>
        </w:rPr>
        <w:t>Не всі конкурсанти раціонально використовували освітній простір і засоби навчання (наприклад, роботу з підручником).</w:t>
      </w:r>
    </w:p>
    <w:p w:rsidR="0088107F" w:rsidRPr="0088107F" w:rsidRDefault="0088107F" w:rsidP="0088107F">
      <w:pPr>
        <w:numPr>
          <w:ilvl w:val="0"/>
          <w:numId w:val="4"/>
        </w:numPr>
        <w:tabs>
          <w:tab w:val="left" w:pos="284"/>
          <w:tab w:val="left" w:pos="851"/>
        </w:tabs>
        <w:spacing w:after="0" w:line="240" w:lineRule="auto"/>
        <w:ind w:firstLine="567"/>
        <w:jc w:val="both"/>
        <w:rPr>
          <w:rFonts w:eastAsia="Calibri"/>
          <w:b/>
          <w:sz w:val="28"/>
          <w:szCs w:val="28"/>
        </w:rPr>
      </w:pPr>
      <w:r w:rsidRPr="0088107F">
        <w:rPr>
          <w:rFonts w:eastAsia="Calibri"/>
          <w:sz w:val="28"/>
          <w:szCs w:val="28"/>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w:t>
      </w:r>
      <w:proofErr w:type="spellStart"/>
      <w:r w:rsidRPr="0088107F">
        <w:rPr>
          <w:rFonts w:eastAsia="Calibri"/>
          <w:sz w:val="28"/>
          <w:szCs w:val="28"/>
        </w:rPr>
        <w:t>само-</w:t>
      </w:r>
      <w:proofErr w:type="spellEnd"/>
      <w:r w:rsidRPr="0088107F">
        <w:rPr>
          <w:rFonts w:eastAsia="Calibri"/>
          <w:sz w:val="28"/>
          <w:szCs w:val="28"/>
        </w:rPr>
        <w:t xml:space="preserve"> та </w:t>
      </w:r>
      <w:proofErr w:type="spellStart"/>
      <w:r w:rsidRPr="0088107F">
        <w:rPr>
          <w:rFonts w:eastAsia="Calibri"/>
          <w:sz w:val="28"/>
          <w:szCs w:val="28"/>
        </w:rPr>
        <w:t>взаємооцінювання</w:t>
      </w:r>
      <w:proofErr w:type="spellEnd"/>
      <w:r w:rsidRPr="0088107F">
        <w:rPr>
          <w:rFonts w:eastAsia="Calibri"/>
          <w:sz w:val="28"/>
          <w:szCs w:val="28"/>
        </w:rPr>
        <w:t xml:space="preserve">, не обґрунтовувалися оцінки, не використовувалися елементи мовного </w:t>
      </w:r>
      <w:proofErr w:type="spellStart"/>
      <w:r w:rsidRPr="0088107F">
        <w:rPr>
          <w:rFonts w:eastAsia="Calibri"/>
          <w:sz w:val="28"/>
          <w:szCs w:val="28"/>
        </w:rPr>
        <w:t>портфоліо</w:t>
      </w:r>
      <w:proofErr w:type="spellEnd"/>
      <w:r w:rsidRPr="0088107F">
        <w:rPr>
          <w:rFonts w:eastAsia="Calibri"/>
          <w:sz w:val="28"/>
          <w:szCs w:val="28"/>
        </w:rPr>
        <w:t xml:space="preserve">.  </w:t>
      </w:r>
    </w:p>
    <w:p w:rsidR="0088107F" w:rsidRPr="0088107F" w:rsidRDefault="0088107F" w:rsidP="0088107F">
      <w:pPr>
        <w:numPr>
          <w:ilvl w:val="0"/>
          <w:numId w:val="4"/>
        </w:numPr>
        <w:tabs>
          <w:tab w:val="left" w:pos="284"/>
          <w:tab w:val="left" w:pos="851"/>
        </w:tabs>
        <w:spacing w:after="0" w:line="240" w:lineRule="auto"/>
        <w:ind w:firstLine="567"/>
        <w:jc w:val="both"/>
        <w:rPr>
          <w:rFonts w:eastAsia="Calibri"/>
          <w:sz w:val="28"/>
          <w:szCs w:val="28"/>
        </w:rPr>
      </w:pPr>
      <w:r w:rsidRPr="0088107F">
        <w:rPr>
          <w:rFonts w:eastAsia="Calibri"/>
          <w:sz w:val="28"/>
          <w:szCs w:val="28"/>
        </w:rPr>
        <w:t>Не завжди були дотримані раціональність та обсяг домашнього завдання, не здійснювалося його пояснення.</w:t>
      </w:r>
    </w:p>
    <w:p w:rsidR="0088107F" w:rsidRPr="0088107F" w:rsidRDefault="0088107F" w:rsidP="0088107F">
      <w:pPr>
        <w:tabs>
          <w:tab w:val="left" w:pos="284"/>
          <w:tab w:val="left" w:pos="851"/>
        </w:tabs>
        <w:spacing w:after="0" w:line="240" w:lineRule="auto"/>
        <w:ind w:left="207"/>
        <w:jc w:val="center"/>
        <w:rPr>
          <w:rFonts w:eastAsia="Calibri"/>
          <w:b/>
          <w:i/>
          <w:sz w:val="28"/>
          <w:szCs w:val="28"/>
        </w:rPr>
      </w:pPr>
      <w:r w:rsidRPr="0088107F">
        <w:rPr>
          <w:rFonts w:eastAsia="Calibri"/>
          <w:b/>
          <w:i/>
          <w:sz w:val="28"/>
          <w:szCs w:val="28"/>
        </w:rPr>
        <w:t>Організація проведення «Дискусійного клубу»</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88107F">
        <w:rPr>
          <w:rFonts w:eastAsia="Times New Roman"/>
          <w:sz w:val="28"/>
          <w:szCs w:val="28"/>
          <w:shd w:val="clear" w:color="auto" w:fill="FFFFFF"/>
          <w:lang w:eastAsia="ru-RU"/>
        </w:rPr>
        <w:t>мозковий штурм (</w:t>
      </w:r>
      <w:proofErr w:type="spellStart"/>
      <w:r w:rsidRPr="0088107F">
        <w:rPr>
          <w:rFonts w:eastAsia="Times New Roman"/>
          <w:sz w:val="28"/>
          <w:szCs w:val="28"/>
          <w:shd w:val="clear" w:color="auto" w:fill="FFFFFF"/>
          <w:lang w:eastAsia="ru-RU"/>
        </w:rPr>
        <w:t>Brain</w:t>
      </w:r>
      <w:proofErr w:type="spellEnd"/>
      <w:r w:rsidRPr="0088107F">
        <w:rPr>
          <w:rFonts w:eastAsia="Times New Roman"/>
          <w:sz w:val="28"/>
          <w:szCs w:val="28"/>
          <w:shd w:val="clear" w:color="auto" w:fill="FFFFFF"/>
          <w:lang w:eastAsia="ru-RU"/>
        </w:rPr>
        <w:t xml:space="preserve"> </w:t>
      </w:r>
      <w:proofErr w:type="spellStart"/>
      <w:r w:rsidRPr="0088107F">
        <w:rPr>
          <w:rFonts w:eastAsia="Times New Roman"/>
          <w:sz w:val="28"/>
          <w:szCs w:val="28"/>
          <w:shd w:val="clear" w:color="auto" w:fill="FFFFFF"/>
          <w:lang w:eastAsia="ru-RU"/>
        </w:rPr>
        <w:t>storming</w:t>
      </w:r>
      <w:proofErr w:type="spellEnd"/>
      <w:r w:rsidRPr="0088107F">
        <w:rPr>
          <w:rFonts w:eastAsia="Times New Roman"/>
          <w:sz w:val="28"/>
          <w:szCs w:val="28"/>
          <w:shd w:val="clear" w:color="auto" w:fill="FFFFFF"/>
          <w:lang w:eastAsia="ru-RU"/>
        </w:rPr>
        <w:t>)</w:t>
      </w:r>
      <w:r w:rsidRPr="0088107F">
        <w:rPr>
          <w:rFonts w:eastAsia="Times New Roman"/>
          <w:sz w:val="28"/>
          <w:szCs w:val="28"/>
          <w:lang w:eastAsia="ru-RU"/>
        </w:rPr>
        <w:t xml:space="preserve">, </w:t>
      </w:r>
      <w:proofErr w:type="spellStart"/>
      <w:r w:rsidRPr="0088107F">
        <w:rPr>
          <w:rFonts w:eastAsia="Times New Roman"/>
          <w:sz w:val="28"/>
          <w:szCs w:val="28"/>
          <w:lang w:eastAsia="ru-RU"/>
        </w:rPr>
        <w:t>ток-шоу</w:t>
      </w:r>
      <w:proofErr w:type="spellEnd"/>
      <w:r w:rsidRPr="0088107F">
        <w:rPr>
          <w:rFonts w:eastAsia="Times New Roman"/>
          <w:sz w:val="28"/>
          <w:szCs w:val="28"/>
          <w:lang w:eastAsia="ru-RU"/>
        </w:rPr>
        <w:t>,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88107F" w:rsidRPr="0088107F" w:rsidRDefault="0088107F" w:rsidP="0088107F">
      <w:pPr>
        <w:spacing w:after="0" w:line="240" w:lineRule="auto"/>
        <w:ind w:firstLine="446"/>
        <w:jc w:val="both"/>
        <w:rPr>
          <w:rFonts w:eastAsia="Times New Roman"/>
          <w:sz w:val="28"/>
          <w:szCs w:val="28"/>
          <w:lang w:eastAsia="ru-RU"/>
        </w:rPr>
      </w:pPr>
      <w:r w:rsidRPr="0088107F">
        <w:rPr>
          <w:rFonts w:eastAsia="Times New Roman"/>
          <w:sz w:val="28"/>
          <w:szCs w:val="28"/>
          <w:lang w:eastAsia="ru-RU"/>
        </w:rPr>
        <w:lastRenderedPageBreak/>
        <w:t>На основному етапі проводилась робота відповідно до формату обговорення:</w:t>
      </w:r>
    </w:p>
    <w:p w:rsidR="0088107F" w:rsidRPr="0088107F" w:rsidRDefault="0088107F" w:rsidP="0088107F">
      <w:pPr>
        <w:numPr>
          <w:ilvl w:val="0"/>
          <w:numId w:val="5"/>
        </w:numPr>
        <w:spacing w:after="0" w:line="240" w:lineRule="auto"/>
        <w:contextualSpacing/>
        <w:jc w:val="both"/>
        <w:rPr>
          <w:rFonts w:eastAsia="Calibri"/>
          <w:sz w:val="28"/>
          <w:szCs w:val="28"/>
        </w:rPr>
      </w:pPr>
      <w:r w:rsidRPr="0088107F">
        <w:rPr>
          <w:rFonts w:eastAsia="Calibri"/>
          <w:sz w:val="28"/>
          <w:szCs w:val="28"/>
          <w:shd w:val="clear" w:color="auto" w:fill="FFFFFF"/>
        </w:rPr>
        <w:t>мозковий штурм – збір ідей та думок щодо проблеми та спроба їх аналізу та систематизації;</w:t>
      </w:r>
    </w:p>
    <w:p w:rsidR="0088107F" w:rsidRPr="0088107F" w:rsidRDefault="0088107F" w:rsidP="0088107F">
      <w:pPr>
        <w:numPr>
          <w:ilvl w:val="0"/>
          <w:numId w:val="5"/>
        </w:numPr>
        <w:spacing w:after="0" w:line="240" w:lineRule="auto"/>
        <w:contextualSpacing/>
        <w:jc w:val="both"/>
        <w:rPr>
          <w:rFonts w:eastAsia="Calibri"/>
          <w:sz w:val="28"/>
          <w:szCs w:val="28"/>
        </w:rPr>
      </w:pPr>
      <w:proofErr w:type="spellStart"/>
      <w:r w:rsidRPr="0088107F">
        <w:rPr>
          <w:rFonts w:eastAsia="Calibri"/>
          <w:sz w:val="28"/>
          <w:szCs w:val="28"/>
          <w:shd w:val="clear" w:color="auto" w:fill="FFFFFF"/>
        </w:rPr>
        <w:t>ток-шоу</w:t>
      </w:r>
      <w:proofErr w:type="spellEnd"/>
      <w:r w:rsidRPr="0088107F">
        <w:rPr>
          <w:rFonts w:eastAsia="Calibri"/>
          <w:sz w:val="28"/>
          <w:szCs w:val="28"/>
          <w:shd w:val="clear" w:color="auto" w:fill="FFFFFF"/>
        </w:rPr>
        <w:t xml:space="preserve"> – висловлення думок, власних позицій відповідно до проблеми, формулювання запитань а також відповіді;</w:t>
      </w:r>
    </w:p>
    <w:p w:rsidR="0088107F" w:rsidRPr="0088107F" w:rsidRDefault="0088107F" w:rsidP="0088107F">
      <w:pPr>
        <w:numPr>
          <w:ilvl w:val="0"/>
          <w:numId w:val="5"/>
        </w:numPr>
        <w:spacing w:after="0" w:line="240" w:lineRule="auto"/>
        <w:contextualSpacing/>
        <w:jc w:val="both"/>
        <w:rPr>
          <w:rFonts w:eastAsia="Calibri"/>
          <w:sz w:val="28"/>
          <w:szCs w:val="28"/>
        </w:rPr>
      </w:pPr>
      <w:r w:rsidRPr="0088107F">
        <w:rPr>
          <w:rFonts w:eastAsia="Calibri"/>
          <w:sz w:val="28"/>
          <w:szCs w:val="28"/>
        </w:rPr>
        <w:t>дерево рішень – виявлення причин виникнення проблеми та пошук рішень;</w:t>
      </w:r>
    </w:p>
    <w:p w:rsidR="0088107F" w:rsidRPr="0088107F" w:rsidRDefault="0088107F" w:rsidP="0088107F">
      <w:pPr>
        <w:numPr>
          <w:ilvl w:val="0"/>
          <w:numId w:val="5"/>
        </w:numPr>
        <w:spacing w:after="0" w:line="240" w:lineRule="auto"/>
        <w:contextualSpacing/>
        <w:jc w:val="both"/>
        <w:rPr>
          <w:rFonts w:eastAsia="Calibri"/>
          <w:sz w:val="28"/>
          <w:szCs w:val="28"/>
        </w:rPr>
      </w:pPr>
      <w:r w:rsidRPr="0088107F">
        <w:rPr>
          <w:rFonts w:eastAsia="Calibri"/>
          <w:sz w:val="28"/>
          <w:szCs w:val="28"/>
        </w:rPr>
        <w:t>дебати – пошук та формулювання аргументів на захист власної позиції, наведення переконливих контраргументів.</w:t>
      </w:r>
    </w:p>
    <w:p w:rsidR="0088107F" w:rsidRPr="0088107F" w:rsidRDefault="0088107F" w:rsidP="0088107F">
      <w:pPr>
        <w:spacing w:after="0" w:line="240" w:lineRule="auto"/>
        <w:ind w:firstLine="446"/>
        <w:jc w:val="both"/>
        <w:rPr>
          <w:rFonts w:eastAsia="Times New Roman"/>
          <w:sz w:val="28"/>
          <w:szCs w:val="28"/>
          <w:lang w:eastAsia="ru-RU"/>
        </w:rPr>
      </w:pPr>
      <w:r w:rsidRPr="0088107F">
        <w:rPr>
          <w:rFonts w:eastAsia="Times New Roman"/>
          <w:sz w:val="28"/>
          <w:szCs w:val="28"/>
          <w:lang w:eastAsia="ru-RU"/>
        </w:rPr>
        <w:t xml:space="preserve">На заключному етапі було </w:t>
      </w:r>
      <w:proofErr w:type="spellStart"/>
      <w:r w:rsidRPr="0088107F">
        <w:rPr>
          <w:rFonts w:eastAsia="Times New Roman"/>
          <w:sz w:val="28"/>
          <w:szCs w:val="28"/>
          <w:lang w:eastAsia="ru-RU"/>
        </w:rPr>
        <w:t>підведено</w:t>
      </w:r>
      <w:proofErr w:type="spellEnd"/>
      <w:r w:rsidRPr="0088107F">
        <w:rPr>
          <w:rFonts w:eastAsia="Times New Roman"/>
          <w:sz w:val="28"/>
          <w:szCs w:val="28"/>
          <w:lang w:eastAsia="ru-RU"/>
        </w:rPr>
        <w:t xml:space="preserve">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88107F" w:rsidRPr="0088107F" w:rsidRDefault="0088107F" w:rsidP="0088107F">
      <w:pPr>
        <w:spacing w:after="0" w:line="240" w:lineRule="auto"/>
        <w:jc w:val="both"/>
        <w:rPr>
          <w:rFonts w:eastAsia="Times New Roman"/>
          <w:sz w:val="28"/>
          <w:szCs w:val="28"/>
          <w:lang w:eastAsia="ru-RU"/>
        </w:rPr>
      </w:pPr>
      <w:r w:rsidRPr="0088107F">
        <w:rPr>
          <w:rFonts w:eastAsia="Times New Roman"/>
          <w:sz w:val="28"/>
          <w:szCs w:val="28"/>
          <w:lang w:eastAsia="ru-RU"/>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  а й підвищенню загального рівня культури ведення дискусій.</w:t>
      </w:r>
    </w:p>
    <w:p w:rsidR="0088107F" w:rsidRPr="0088107F" w:rsidRDefault="0088107F" w:rsidP="0088107F">
      <w:pPr>
        <w:spacing w:after="0" w:line="240" w:lineRule="auto"/>
        <w:jc w:val="center"/>
        <w:rPr>
          <w:rFonts w:eastAsia="Times New Roman"/>
          <w:b/>
          <w:i/>
          <w:sz w:val="28"/>
          <w:szCs w:val="28"/>
          <w:lang w:eastAsia="ru-RU"/>
        </w:rPr>
      </w:pPr>
      <w:r w:rsidRPr="0088107F">
        <w:rPr>
          <w:rFonts w:eastAsia="Times New Roman"/>
          <w:b/>
          <w:i/>
          <w:sz w:val="28"/>
          <w:szCs w:val="28"/>
          <w:lang w:eastAsia="ru-RU"/>
        </w:rPr>
        <w:t>Конкурсне випробування «Навчальний проект»</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88107F" w:rsidRPr="0088107F" w:rsidRDefault="0088107F" w:rsidP="0088107F">
      <w:pPr>
        <w:spacing w:after="0" w:line="240" w:lineRule="auto"/>
        <w:contextualSpacing/>
        <w:jc w:val="center"/>
        <w:rPr>
          <w:rFonts w:eastAsia="Times New Roman"/>
          <w:b/>
          <w:i/>
          <w:sz w:val="28"/>
          <w:szCs w:val="28"/>
          <w:lang w:eastAsia="uk-UA"/>
        </w:rPr>
      </w:pPr>
      <w:r w:rsidRPr="0088107F">
        <w:rPr>
          <w:rFonts w:eastAsia="Times New Roman"/>
          <w:b/>
          <w:i/>
          <w:sz w:val="28"/>
          <w:szCs w:val="28"/>
          <w:lang w:eastAsia="uk-UA"/>
        </w:rPr>
        <w:t>Оцінювання навчальних досягнень учнів</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0"/>
          <w:sz w:val="28"/>
          <w:szCs w:val="28"/>
          <w:lang w:eastAsia="uk-UA"/>
        </w:rPr>
        <w:t>Здійснення</w:t>
      </w:r>
      <w:r w:rsidRPr="0088107F">
        <w:rPr>
          <w:rFonts w:eastAsia="Times New Roman"/>
          <w:color w:val="000001"/>
          <w:sz w:val="28"/>
          <w:szCs w:val="28"/>
          <w:lang w:eastAsia="ru-RU"/>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0"/>
          <w:sz w:val="28"/>
          <w:szCs w:val="28"/>
          <w:lang w:eastAsia="uk-UA"/>
        </w:rPr>
        <w:t>Зміст</w:t>
      </w:r>
      <w:r w:rsidRPr="0088107F">
        <w:rPr>
          <w:rFonts w:eastAsia="Times New Roman"/>
          <w:color w:val="000001"/>
          <w:sz w:val="28"/>
          <w:szCs w:val="28"/>
          <w:lang w:eastAsia="ru-RU"/>
        </w:rPr>
        <w:t xml:space="preserve"> навчання іноземної мови охоплює такі види мовленнєвої діяльності: рецептивні, продуктивні та </w:t>
      </w:r>
      <w:proofErr w:type="spellStart"/>
      <w:r w:rsidRPr="0088107F">
        <w:rPr>
          <w:rFonts w:eastAsia="Times New Roman"/>
          <w:color w:val="000001"/>
          <w:sz w:val="28"/>
          <w:szCs w:val="28"/>
          <w:lang w:eastAsia="ru-RU"/>
        </w:rPr>
        <w:t>інтеракційні</w:t>
      </w:r>
      <w:proofErr w:type="spellEnd"/>
      <w:r w:rsidRPr="0088107F">
        <w:rPr>
          <w:rFonts w:eastAsia="Times New Roman"/>
          <w:color w:val="000001"/>
          <w:sz w:val="28"/>
          <w:szCs w:val="28"/>
          <w:lang w:eastAsia="ru-RU"/>
        </w:rPr>
        <w:t>.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Мовленнєві уміння є основою для реалізації системи контролю над ходом і якістю засвоєння учнями змісту навчання іноземної мови.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lastRenderedPageBreak/>
        <w:t>Основними</w:t>
      </w:r>
      <w:r w:rsidRPr="0088107F">
        <w:rPr>
          <w:rFonts w:eastAsia="Times New Roman"/>
          <w:sz w:val="28"/>
          <w:szCs w:val="28"/>
          <w:lang w:eastAsia="ru-RU"/>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Основною ланкою в системі контролю в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Семестровий</w:t>
      </w:r>
      <w:r w:rsidRPr="0088107F">
        <w:rPr>
          <w:rFonts w:eastAsia="Times New Roman"/>
          <w:sz w:val="28"/>
          <w:szCs w:val="28"/>
          <w:lang w:eastAsia="ru-RU"/>
        </w:rPr>
        <w:t xml:space="preserve"> контроль проводиться за чотирма уміннями (</w:t>
      </w:r>
      <w:proofErr w:type="spellStart"/>
      <w:r w:rsidRPr="0088107F">
        <w:rPr>
          <w:rFonts w:eastAsia="Times New Roman"/>
          <w:sz w:val="28"/>
          <w:szCs w:val="28"/>
          <w:lang w:eastAsia="ru-RU"/>
        </w:rPr>
        <w:t>аудіювання</w:t>
      </w:r>
      <w:proofErr w:type="spellEnd"/>
      <w:r w:rsidRPr="0088107F">
        <w:rPr>
          <w:rFonts w:eastAsia="Times New Roman"/>
          <w:sz w:val="28"/>
          <w:szCs w:val="28"/>
          <w:lang w:eastAsia="ru-RU"/>
        </w:rPr>
        <w:t xml:space="preserve">, говоріння, читання, письмо). </w:t>
      </w:r>
      <w:r w:rsidRPr="0088107F">
        <w:rPr>
          <w:rFonts w:eastAsia="Times New Roman"/>
          <w:iCs/>
          <w:sz w:val="28"/>
          <w:szCs w:val="28"/>
          <w:lang w:eastAsia="ru-RU"/>
        </w:rPr>
        <w:t>У журналі робиться, наприклад, такий запис:</w:t>
      </w:r>
    </w:p>
    <w:p w:rsidR="0088107F" w:rsidRPr="0088107F" w:rsidRDefault="0088107F" w:rsidP="0088107F">
      <w:pPr>
        <w:spacing w:after="0" w:line="240" w:lineRule="auto"/>
        <w:ind w:firstLine="567"/>
        <w:jc w:val="both"/>
        <w:rPr>
          <w:rFonts w:eastAsia="Times New Roman"/>
          <w:color w:val="000001"/>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366"/>
        <w:gridCol w:w="2366"/>
        <w:gridCol w:w="2366"/>
        <w:gridCol w:w="2366"/>
      </w:tblGrid>
      <w:tr w:rsidR="0088107F" w:rsidRPr="0088107F" w:rsidTr="00B949D8">
        <w:tc>
          <w:tcPr>
            <w:tcW w:w="2366" w:type="dxa"/>
            <w:tcBorders>
              <w:top w:val="single" w:sz="4" w:space="0" w:color="auto"/>
              <w:left w:val="single" w:sz="4" w:space="0" w:color="auto"/>
              <w:bottom w:val="single" w:sz="4" w:space="0" w:color="auto"/>
              <w:right w:val="single" w:sz="4" w:space="0" w:color="auto"/>
            </w:tcBorders>
            <w:hideMark/>
          </w:tcPr>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5.12.</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Контроль</w:t>
            </w:r>
          </w:p>
          <w:p w:rsidR="0088107F" w:rsidRPr="0088107F" w:rsidRDefault="0088107F" w:rsidP="0088107F">
            <w:pPr>
              <w:spacing w:after="0" w:line="240" w:lineRule="auto"/>
              <w:ind w:left="283"/>
              <w:contextualSpacing/>
              <w:jc w:val="both"/>
              <w:rPr>
                <w:rFonts w:eastAsia="Times New Roman"/>
                <w:iCs/>
                <w:sz w:val="28"/>
                <w:szCs w:val="28"/>
                <w:lang w:eastAsia="ru-RU"/>
              </w:rPr>
            </w:pPr>
            <w:proofErr w:type="spellStart"/>
            <w:r w:rsidRPr="0088107F">
              <w:rPr>
                <w:rFonts w:eastAsia="Times New Roman"/>
                <w:iCs/>
                <w:sz w:val="28"/>
                <w:szCs w:val="28"/>
                <w:lang w:eastAsia="ru-RU"/>
              </w:rPr>
              <w:t>аудіювання</w:t>
            </w:r>
            <w:proofErr w:type="spellEnd"/>
            <w:r w:rsidRPr="0088107F">
              <w:rPr>
                <w:rFonts w:eastAsia="Times New Roman"/>
                <w:iCs/>
                <w:sz w:val="28"/>
                <w:szCs w:val="28"/>
                <w:lang w:eastAsia="ru-RU"/>
              </w:rPr>
              <w:t xml:space="preserve">  </w:t>
            </w:r>
          </w:p>
        </w:tc>
        <w:tc>
          <w:tcPr>
            <w:tcW w:w="2366" w:type="dxa"/>
            <w:tcBorders>
              <w:top w:val="single" w:sz="4" w:space="0" w:color="auto"/>
              <w:left w:val="single" w:sz="4" w:space="0" w:color="auto"/>
              <w:bottom w:val="single" w:sz="4" w:space="0" w:color="auto"/>
              <w:right w:val="single" w:sz="4" w:space="0" w:color="auto"/>
            </w:tcBorders>
            <w:hideMark/>
          </w:tcPr>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18.12.</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Контроль</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22.12.</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Контроль</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25.12.</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Контроль</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 xml:space="preserve">письма </w:t>
            </w:r>
          </w:p>
        </w:tc>
      </w:tr>
    </w:tbl>
    <w:p w:rsidR="0088107F" w:rsidRPr="0088107F" w:rsidRDefault="0088107F" w:rsidP="0088107F">
      <w:pPr>
        <w:spacing w:after="0" w:line="240" w:lineRule="auto"/>
        <w:ind w:firstLine="360"/>
        <w:contextualSpacing/>
        <w:jc w:val="both"/>
        <w:rPr>
          <w:rFonts w:eastAsia="Times New Roman"/>
          <w:iCs/>
          <w:sz w:val="28"/>
          <w:szCs w:val="28"/>
          <w:lang w:eastAsia="ru-RU"/>
        </w:rPr>
      </w:pPr>
    </w:p>
    <w:p w:rsidR="0088107F" w:rsidRPr="0088107F" w:rsidRDefault="0088107F" w:rsidP="0088107F">
      <w:pPr>
        <w:spacing w:after="0" w:line="240" w:lineRule="auto"/>
        <w:ind w:firstLine="360"/>
        <w:jc w:val="both"/>
        <w:rPr>
          <w:rFonts w:eastAsia="Times New Roman"/>
          <w:iCs/>
          <w:sz w:val="28"/>
          <w:szCs w:val="28"/>
          <w:lang w:eastAsia="ru-RU"/>
        </w:rPr>
      </w:pPr>
      <w:r w:rsidRPr="0088107F">
        <w:rPr>
          <w:rFonts w:eastAsia="Times New Roman"/>
          <w:color w:val="000001"/>
          <w:sz w:val="28"/>
          <w:szCs w:val="28"/>
          <w:lang w:eastAsia="ru-RU"/>
        </w:rPr>
        <w:t>Звертаємо</w:t>
      </w:r>
      <w:r w:rsidRPr="0088107F">
        <w:rPr>
          <w:rFonts w:eastAsia="Times New Roman"/>
          <w:iCs/>
          <w:sz w:val="28"/>
          <w:szCs w:val="28"/>
          <w:lang w:eastAsia="ru-RU"/>
        </w:rPr>
        <w:t xml:space="preserve"> увагу, що «Контроль» не є контрольною роботою і може бути комплексним та проводитись у формі тестування.</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 xml:space="preserve">Оцінка за семестр ставиться на основі поточного оцінювання (тематичного) та оцінок контролю з чотирьох умінь. </w:t>
      </w:r>
    </w:p>
    <w:p w:rsidR="0088107F" w:rsidRPr="0088107F" w:rsidRDefault="0088107F" w:rsidP="0088107F">
      <w:pPr>
        <w:spacing w:after="0" w:line="240" w:lineRule="auto"/>
        <w:jc w:val="center"/>
        <w:rPr>
          <w:rFonts w:eastAsia="Times New Roman"/>
          <w:b/>
          <w:i/>
          <w:color w:val="000001"/>
          <w:sz w:val="28"/>
          <w:szCs w:val="28"/>
          <w:lang w:eastAsia="ru-RU"/>
        </w:rPr>
      </w:pPr>
      <w:r w:rsidRPr="0088107F">
        <w:rPr>
          <w:rFonts w:eastAsia="Times New Roman"/>
          <w:b/>
          <w:i/>
          <w:color w:val="000001"/>
          <w:sz w:val="28"/>
          <w:szCs w:val="28"/>
          <w:lang w:eastAsia="ru-RU"/>
        </w:rPr>
        <w:t>Ведення шкільної документації</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У початковій школі (1-4 класи) зошити перевіряються після кожного уроку у всіх учнів.</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У 5-9 класах зошити перевіряються один раз на тиждень.</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88107F" w:rsidRPr="0088107F" w:rsidRDefault="0088107F" w:rsidP="0088107F">
      <w:pPr>
        <w:spacing w:after="0" w:line="240" w:lineRule="auto"/>
        <w:ind w:firstLine="360"/>
        <w:jc w:val="both"/>
        <w:rPr>
          <w:rFonts w:eastAsia="Times New Roman"/>
          <w:sz w:val="28"/>
          <w:szCs w:val="28"/>
          <w:lang w:eastAsia="ru-RU"/>
        </w:rPr>
      </w:pPr>
      <w:r w:rsidRPr="0088107F">
        <w:rPr>
          <w:rFonts w:eastAsia="Times New Roman"/>
          <w:sz w:val="28"/>
          <w:szCs w:val="28"/>
          <w:lang w:eastAsia="ru-RU"/>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w:t>
      </w:r>
      <w:r w:rsidRPr="0088107F">
        <w:rPr>
          <w:rFonts w:eastAsia="Times New Roman"/>
          <w:sz w:val="28"/>
          <w:szCs w:val="28"/>
          <w:lang w:eastAsia="ru-RU"/>
        </w:rPr>
        <w:lastRenderedPageBreak/>
        <w:t>рядок, у якому є помилка, на полях з метою самостійного пошуку та виправлення помилки учнями.</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Відповідно</w:t>
      </w:r>
      <w:r w:rsidRPr="0088107F">
        <w:rPr>
          <w:rFonts w:eastAsia="Times New Roman"/>
          <w:sz w:val="28"/>
          <w:szCs w:val="28"/>
          <w:lang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88107F">
        <w:rPr>
          <w:rFonts w:eastAsia="Times New Roman"/>
          <w:color w:val="000001"/>
          <w:sz w:val="28"/>
          <w:szCs w:val="28"/>
          <w:lang w:eastAsia="ru-RU"/>
        </w:rPr>
        <w:t>Зошити підписуються мовою, що вивчається..</w:t>
      </w:r>
    </w:p>
    <w:p w:rsidR="0088107F" w:rsidRPr="0088107F" w:rsidRDefault="0088107F" w:rsidP="0088107F">
      <w:pPr>
        <w:spacing w:after="0" w:line="240" w:lineRule="auto"/>
        <w:jc w:val="center"/>
        <w:rPr>
          <w:rFonts w:eastAsia="Times New Roman"/>
          <w:b/>
          <w:i/>
          <w:color w:val="000001"/>
          <w:sz w:val="28"/>
          <w:szCs w:val="28"/>
          <w:lang w:eastAsia="ru-RU"/>
        </w:rPr>
      </w:pPr>
      <w:r w:rsidRPr="0088107F">
        <w:rPr>
          <w:rFonts w:eastAsia="Times New Roman"/>
          <w:b/>
          <w:i/>
          <w:color w:val="000001"/>
          <w:sz w:val="28"/>
          <w:szCs w:val="28"/>
          <w:lang w:eastAsia="ru-RU"/>
        </w:rPr>
        <w:t>Організаційні питання</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88107F" w:rsidRPr="0088107F" w:rsidRDefault="0088107F" w:rsidP="0088107F">
      <w:pPr>
        <w:spacing w:after="0" w:line="240" w:lineRule="auto"/>
        <w:ind w:firstLine="360"/>
        <w:jc w:val="both"/>
        <w:rPr>
          <w:rFonts w:eastAsia="Times New Roman"/>
          <w:sz w:val="28"/>
          <w:szCs w:val="28"/>
          <w:lang w:eastAsia="ru-RU"/>
        </w:rPr>
      </w:pPr>
      <w:r w:rsidRPr="0088107F">
        <w:rPr>
          <w:rFonts w:eastAsia="Times New Roman"/>
          <w:sz w:val="28"/>
          <w:szCs w:val="28"/>
          <w:lang w:eastAsia="ru-RU"/>
        </w:rPr>
        <w:t xml:space="preserve">З </w:t>
      </w:r>
      <w:r w:rsidRPr="0088107F">
        <w:rPr>
          <w:rFonts w:eastAsia="Times New Roman"/>
          <w:color w:val="000001"/>
          <w:sz w:val="28"/>
          <w:szCs w:val="28"/>
          <w:lang w:eastAsia="ru-RU"/>
        </w:rPr>
        <w:t>огляду</w:t>
      </w:r>
      <w:r w:rsidRPr="0088107F">
        <w:rPr>
          <w:rFonts w:eastAsia="Times New Roman"/>
          <w:sz w:val="28"/>
          <w:szCs w:val="28"/>
          <w:lang w:eastAsia="ru-RU"/>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документа можна на сайті: </w:t>
      </w:r>
      <w:hyperlink r:id="rId10" w:history="1">
        <w:r w:rsidRPr="0088107F">
          <w:rPr>
            <w:rFonts w:eastAsia="Calibri"/>
            <w:color w:val="0000FF"/>
            <w:sz w:val="28"/>
            <w:szCs w:val="28"/>
            <w:u w:val="single"/>
            <w:lang w:eastAsia="ru-RU"/>
          </w:rPr>
          <w:t>http://www.coe.int</w:t>
        </w:r>
      </w:hyperlink>
      <w:r w:rsidRPr="0088107F">
        <w:rPr>
          <w:rFonts w:eastAsia="Calibri"/>
          <w:color w:val="0000FF"/>
          <w:sz w:val="28"/>
          <w:szCs w:val="28"/>
          <w:u w:val="single"/>
          <w:lang w:eastAsia="ru-RU"/>
        </w:rPr>
        <w:t>.</w:t>
      </w:r>
      <w:r w:rsidRPr="0088107F">
        <w:rPr>
          <w:rFonts w:eastAsia="Times New Roman"/>
          <w:sz w:val="28"/>
          <w:szCs w:val="28"/>
          <w:lang w:eastAsia="ru-RU"/>
        </w:rPr>
        <w:t xml:space="preserve"> </w:t>
      </w:r>
    </w:p>
    <w:p w:rsidR="0088107F" w:rsidRPr="0088107F" w:rsidRDefault="0088107F" w:rsidP="0088107F">
      <w:pPr>
        <w:spacing w:after="0" w:line="240" w:lineRule="auto"/>
        <w:jc w:val="center"/>
        <w:rPr>
          <w:rFonts w:eastAsia="Times New Roman"/>
          <w:b/>
          <w:sz w:val="28"/>
          <w:szCs w:val="28"/>
          <w:lang w:eastAsia="ru-RU"/>
        </w:rPr>
      </w:pPr>
    </w:p>
    <w:p w:rsidR="00875B8B" w:rsidRPr="0088107F" w:rsidRDefault="00875B8B"/>
    <w:sectPr w:rsidR="00875B8B" w:rsidRPr="0088107F" w:rsidSect="00E3316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4FC" w:rsidRDefault="000214FC" w:rsidP="0088107F">
      <w:pPr>
        <w:spacing w:after="0" w:line="240" w:lineRule="auto"/>
      </w:pPr>
      <w:r>
        <w:separator/>
      </w:r>
    </w:p>
  </w:endnote>
  <w:endnote w:type="continuationSeparator" w:id="0">
    <w:p w:rsidR="000214FC" w:rsidRDefault="000214FC" w:rsidP="00881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4FC" w:rsidRDefault="000214FC" w:rsidP="0088107F">
      <w:pPr>
        <w:spacing w:after="0" w:line="240" w:lineRule="auto"/>
      </w:pPr>
      <w:r>
        <w:separator/>
      </w:r>
    </w:p>
  </w:footnote>
  <w:footnote w:type="continuationSeparator" w:id="0">
    <w:p w:rsidR="000214FC" w:rsidRDefault="000214FC" w:rsidP="0088107F">
      <w:pPr>
        <w:spacing w:after="0" w:line="240" w:lineRule="auto"/>
      </w:pPr>
      <w:r>
        <w:continuationSeparator/>
      </w:r>
    </w:p>
  </w:footnote>
  <w:footnote w:id="1">
    <w:p w:rsidR="0088107F" w:rsidRDefault="0088107F" w:rsidP="0088107F"/>
    <w:p w:rsidR="0088107F" w:rsidRPr="001755E9" w:rsidRDefault="0088107F" w:rsidP="0088107F">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6">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8107F"/>
    <w:rsid w:val="000214FC"/>
    <w:rsid w:val="000E237F"/>
    <w:rsid w:val="00875B8B"/>
    <w:rsid w:val="0088107F"/>
    <w:rsid w:val="00BA18CB"/>
    <w:rsid w:val="00D27637"/>
    <w:rsid w:val="00E331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8107F"/>
    <w:pPr>
      <w:spacing w:after="0" w:line="240" w:lineRule="auto"/>
    </w:pPr>
    <w:rPr>
      <w:rFonts w:eastAsia="Times New Roman"/>
      <w:sz w:val="20"/>
      <w:szCs w:val="20"/>
      <w:lang w:val="ru-RU" w:eastAsia="ru-RU"/>
    </w:rPr>
  </w:style>
  <w:style w:type="character" w:customStyle="1" w:styleId="a4">
    <w:name w:val="Текст сноски Знак"/>
    <w:basedOn w:val="a0"/>
    <w:link w:val="a3"/>
    <w:semiHidden/>
    <w:rsid w:val="0088107F"/>
    <w:rPr>
      <w:rFonts w:eastAsia="Times New Roman"/>
      <w:sz w:val="20"/>
      <w:szCs w:val="20"/>
      <w:lang w:val="ru-RU" w:eastAsia="ru-RU"/>
    </w:rPr>
  </w:style>
  <w:style w:type="character" w:styleId="a5">
    <w:name w:val="Hyperlink"/>
    <w:basedOn w:val="a0"/>
    <w:uiPriority w:val="99"/>
    <w:unhideWhenUsed/>
    <w:rsid w:val="0088107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3" Type="http://schemas.openxmlformats.org/officeDocument/2006/relationships/settings" Target="settings.xml"/><Relationship Id="rId7"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e.int/" TargetMode="External"/><Relationship Id="rId4" Type="http://schemas.openxmlformats.org/officeDocument/2006/relationships/webSettings" Target="webSettings.xml"/><Relationship Id="rId9" Type="http://schemas.openxmlformats.org/officeDocument/2006/relationships/hyperlink" Target="http://www.imzo.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5377</Words>
  <Characters>30652</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ДІЛОВОД</cp:lastModifiedBy>
  <cp:revision>2</cp:revision>
  <cp:lastPrinted>2018-07-12T07:36:00Z</cp:lastPrinted>
  <dcterms:created xsi:type="dcterms:W3CDTF">2018-07-12T07:37:00Z</dcterms:created>
  <dcterms:modified xsi:type="dcterms:W3CDTF">2018-07-12T07:37:00Z</dcterms:modified>
</cp:coreProperties>
</file>